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197" w:rsidRDefault="00C97197" w:rsidP="00C97197">
      <w:pPr>
        <w:spacing w:before="100" w:beforeAutospacing="1" w:after="100" w:afterAutospacing="1"/>
        <w:rPr>
          <w:rFonts w:ascii="Tahoma" w:hAnsi="Tahoma" w:cs="Tahoma"/>
          <w:bCs/>
        </w:rPr>
      </w:pPr>
      <w:r w:rsidRPr="00474B36">
        <w:rPr>
          <w:rFonts w:ascii="Tahoma" w:hAnsi="Tahoma" w:cs="Tahoma"/>
          <w:bCs/>
        </w:rPr>
        <w:t xml:space="preserve">Zamawiający: </w:t>
      </w:r>
    </w:p>
    <w:p w:rsidR="00C97197" w:rsidRPr="00FC25B5" w:rsidRDefault="00C97197" w:rsidP="00C97197">
      <w:pPr>
        <w:spacing w:before="100" w:beforeAutospacing="1" w:after="100" w:afterAutospacing="1"/>
        <w:rPr>
          <w:rFonts w:ascii="Tahoma" w:hAnsi="Tahoma" w:cs="Tahoma"/>
          <w:bCs/>
          <w:color w:val="000000"/>
        </w:rPr>
      </w:pPr>
      <w:r>
        <w:rPr>
          <w:rFonts w:ascii="Tahoma" w:hAnsi="Tahoma" w:cs="Tahoma"/>
          <w:bCs/>
          <w:color w:val="000000"/>
        </w:rPr>
        <w:t>Nowe Centrum sp</w:t>
      </w:r>
      <w:r w:rsidR="00272F49">
        <w:rPr>
          <w:rFonts w:ascii="Tahoma" w:hAnsi="Tahoma" w:cs="Tahoma"/>
          <w:bCs/>
          <w:color w:val="000000"/>
        </w:rPr>
        <w:t>.</w:t>
      </w:r>
      <w:r>
        <w:rPr>
          <w:rFonts w:ascii="Tahoma" w:hAnsi="Tahoma" w:cs="Tahoma"/>
          <w:bCs/>
          <w:color w:val="000000"/>
        </w:rPr>
        <w:t xml:space="preserve"> z o.o.</w:t>
      </w:r>
    </w:p>
    <w:p w:rsidR="00C97197" w:rsidRPr="00FC25B5" w:rsidRDefault="002F58BC" w:rsidP="00C97197">
      <w:pPr>
        <w:spacing w:before="100" w:beforeAutospacing="1" w:after="100" w:afterAutospacing="1"/>
        <w:rPr>
          <w:rFonts w:ascii="Tahoma" w:hAnsi="Tahoma" w:cs="Tahoma"/>
          <w:bCs/>
          <w:color w:val="000000"/>
        </w:rPr>
      </w:pPr>
      <w:r>
        <w:rPr>
          <w:rFonts w:ascii="Tahoma" w:hAnsi="Tahoma" w:cs="Tahoma"/>
          <w:bCs/>
          <w:color w:val="000000"/>
        </w:rPr>
        <w:t>u</w:t>
      </w:r>
      <w:r w:rsidR="00C97197">
        <w:rPr>
          <w:rFonts w:ascii="Tahoma" w:hAnsi="Tahoma" w:cs="Tahoma"/>
          <w:bCs/>
          <w:color w:val="000000"/>
        </w:rPr>
        <w:t>l. Gryfa Pomorskiego 23 I piętro lok 16</w:t>
      </w:r>
      <w:r w:rsidR="00C97197" w:rsidRPr="00FC25B5">
        <w:rPr>
          <w:rFonts w:ascii="Tahoma" w:hAnsi="Tahoma" w:cs="Tahoma"/>
          <w:bCs/>
          <w:color w:val="000000"/>
        </w:rPr>
        <w:t xml:space="preserve"> </w:t>
      </w:r>
    </w:p>
    <w:p w:rsidR="00C97197" w:rsidRPr="00FC25B5" w:rsidRDefault="00C97197" w:rsidP="00C97197">
      <w:pPr>
        <w:spacing w:before="100" w:beforeAutospacing="1" w:after="100" w:afterAutospacing="1"/>
        <w:rPr>
          <w:rFonts w:ascii="Tahoma" w:hAnsi="Tahoma" w:cs="Tahoma"/>
          <w:bCs/>
          <w:color w:val="000000"/>
        </w:rPr>
      </w:pPr>
      <w:r w:rsidRPr="00FC25B5">
        <w:rPr>
          <w:rFonts w:ascii="Tahoma" w:hAnsi="Tahoma" w:cs="Tahoma"/>
          <w:bCs/>
          <w:color w:val="000000"/>
        </w:rPr>
        <w:t xml:space="preserve">72 – 500 Międzyzdroje </w:t>
      </w:r>
    </w:p>
    <w:p w:rsidR="00C97197" w:rsidRPr="00FC25B5" w:rsidRDefault="00C97197" w:rsidP="00C97197">
      <w:pPr>
        <w:spacing w:before="100" w:beforeAutospacing="1" w:after="100" w:afterAutospacing="1"/>
        <w:rPr>
          <w:rFonts w:ascii="Tahoma" w:hAnsi="Tahoma" w:cs="Tahoma"/>
          <w:bCs/>
          <w:color w:val="000000"/>
          <w:sz w:val="28"/>
          <w:szCs w:val="28"/>
        </w:rPr>
      </w:pPr>
      <w:r w:rsidRPr="00FC25B5">
        <w:rPr>
          <w:rFonts w:ascii="Tahoma" w:hAnsi="Tahoma" w:cs="Tahoma"/>
          <w:bCs/>
          <w:color w:val="000000"/>
        </w:rPr>
        <w:t xml:space="preserve">Nr referencyjny postępowania nadany przez Zamawiającego: </w:t>
      </w:r>
      <w:r w:rsidR="00272F49">
        <w:rPr>
          <w:rFonts w:ascii="Tahoma" w:hAnsi="Tahoma" w:cs="Tahoma"/>
          <w:bCs/>
          <w:color w:val="000000"/>
          <w:sz w:val="28"/>
          <w:szCs w:val="28"/>
        </w:rPr>
        <w:t xml:space="preserve"> ZP 2</w:t>
      </w:r>
      <w:r w:rsidR="001728C2">
        <w:rPr>
          <w:rFonts w:ascii="Tahoma" w:hAnsi="Tahoma" w:cs="Tahoma"/>
          <w:bCs/>
          <w:color w:val="000000"/>
          <w:sz w:val="28"/>
          <w:szCs w:val="28"/>
        </w:rPr>
        <w:t>/</w:t>
      </w:r>
      <w:r w:rsidRPr="00FC25B5">
        <w:rPr>
          <w:rFonts w:ascii="Tahoma" w:hAnsi="Tahoma" w:cs="Tahoma"/>
          <w:bCs/>
          <w:color w:val="000000"/>
          <w:sz w:val="28"/>
          <w:szCs w:val="28"/>
        </w:rPr>
        <w:t>2011</w:t>
      </w:r>
    </w:p>
    <w:p w:rsidR="00C97197" w:rsidRPr="00FC25B5" w:rsidRDefault="00C97197" w:rsidP="00C97197">
      <w:pPr>
        <w:spacing w:before="100" w:beforeAutospacing="1" w:after="100" w:afterAutospacing="1"/>
        <w:jc w:val="center"/>
        <w:rPr>
          <w:rFonts w:ascii="Tahoma" w:hAnsi="Tahoma" w:cs="Tahoma"/>
          <w:b/>
          <w:bCs/>
          <w:smallCaps/>
          <w:color w:val="000000"/>
          <w:sz w:val="40"/>
          <w:szCs w:val="40"/>
        </w:rPr>
      </w:pPr>
    </w:p>
    <w:p w:rsidR="00C97197" w:rsidRPr="00FC25B5" w:rsidRDefault="00C97197" w:rsidP="00C97197">
      <w:pPr>
        <w:spacing w:before="100" w:beforeAutospacing="1" w:after="100" w:afterAutospacing="1"/>
        <w:jc w:val="center"/>
        <w:rPr>
          <w:rFonts w:ascii="Tahoma" w:hAnsi="Tahoma" w:cs="Tahoma"/>
          <w:bCs/>
          <w:smallCaps/>
          <w:color w:val="000000"/>
          <w:sz w:val="36"/>
          <w:szCs w:val="36"/>
        </w:rPr>
      </w:pPr>
      <w:r w:rsidRPr="00FC25B5">
        <w:rPr>
          <w:rFonts w:ascii="Tahoma" w:hAnsi="Tahoma" w:cs="Tahoma"/>
          <w:bCs/>
          <w:smallCaps/>
          <w:color w:val="000000"/>
          <w:sz w:val="36"/>
          <w:szCs w:val="36"/>
        </w:rPr>
        <w:t>SPECYFIKACJA ISTOTNYCH WARUNKÓW ZAMÓWIENIA</w:t>
      </w:r>
    </w:p>
    <w:p w:rsidR="00C97197" w:rsidRPr="00FC25B5" w:rsidRDefault="00C97197" w:rsidP="00C97197">
      <w:pPr>
        <w:spacing w:before="100" w:beforeAutospacing="1" w:after="100" w:afterAutospacing="1"/>
        <w:jc w:val="center"/>
        <w:rPr>
          <w:rFonts w:ascii="Tahoma" w:hAnsi="Tahoma" w:cs="Tahoma"/>
          <w:bCs/>
          <w:smallCaps/>
          <w:color w:val="000000"/>
          <w:sz w:val="36"/>
          <w:szCs w:val="36"/>
        </w:rPr>
      </w:pPr>
      <w:r w:rsidRPr="00FC25B5">
        <w:rPr>
          <w:rFonts w:ascii="Tahoma" w:hAnsi="Tahoma" w:cs="Tahoma"/>
          <w:bCs/>
          <w:smallCaps/>
          <w:color w:val="000000"/>
          <w:sz w:val="36"/>
          <w:szCs w:val="36"/>
        </w:rPr>
        <w:t>(SIWZ)</w:t>
      </w:r>
    </w:p>
    <w:p w:rsidR="00C97197" w:rsidRPr="00FC25B5" w:rsidRDefault="00C97197" w:rsidP="00C97197">
      <w:pPr>
        <w:rPr>
          <w:color w:val="000000"/>
          <w:sz w:val="22"/>
          <w:szCs w:val="22"/>
        </w:rPr>
      </w:pPr>
    </w:p>
    <w:tbl>
      <w:tblPr>
        <w:tblW w:w="0" w:type="auto"/>
        <w:tblInd w:w="250" w:type="dxa"/>
        <w:tblLayout w:type="fixed"/>
        <w:tblCellMar>
          <w:left w:w="70" w:type="dxa"/>
          <w:right w:w="70" w:type="dxa"/>
        </w:tblCellMar>
        <w:tblLook w:val="0000"/>
      </w:tblPr>
      <w:tblGrid>
        <w:gridCol w:w="4640"/>
        <w:gridCol w:w="4540"/>
      </w:tblGrid>
      <w:tr w:rsidR="00C97197" w:rsidRPr="00FC25B5" w:rsidTr="00942769">
        <w:trPr>
          <w:cantSplit/>
        </w:trPr>
        <w:tc>
          <w:tcPr>
            <w:tcW w:w="9180" w:type="dxa"/>
            <w:gridSpan w:val="2"/>
          </w:tcPr>
          <w:p w:rsidR="00C97197" w:rsidRPr="00FC25B5" w:rsidRDefault="00C97197" w:rsidP="00942769">
            <w:pPr>
              <w:snapToGrid w:val="0"/>
              <w:jc w:val="center"/>
              <w:rPr>
                <w:rFonts w:ascii="Tahoma" w:hAnsi="Tahoma" w:cs="Tahoma"/>
                <w:color w:val="000000"/>
              </w:rPr>
            </w:pPr>
            <w:r w:rsidRPr="00FC25B5">
              <w:rPr>
                <w:rFonts w:ascii="Tahoma" w:hAnsi="Tahoma" w:cs="Tahoma"/>
                <w:color w:val="000000"/>
                <w:sz w:val="22"/>
                <w:szCs w:val="22"/>
              </w:rPr>
              <w:t>DLA</w:t>
            </w:r>
          </w:p>
        </w:tc>
      </w:tr>
      <w:tr w:rsidR="00C97197" w:rsidRPr="00FC25B5" w:rsidTr="00942769">
        <w:trPr>
          <w:cantSplit/>
        </w:trPr>
        <w:tc>
          <w:tcPr>
            <w:tcW w:w="9180" w:type="dxa"/>
            <w:gridSpan w:val="2"/>
          </w:tcPr>
          <w:p w:rsidR="00C97197" w:rsidRPr="00FC25B5" w:rsidRDefault="00C97197" w:rsidP="00942769">
            <w:pPr>
              <w:snapToGrid w:val="0"/>
              <w:jc w:val="center"/>
              <w:rPr>
                <w:rFonts w:ascii="Tahoma" w:hAnsi="Tahoma" w:cs="Tahoma"/>
                <w:color w:val="000000"/>
              </w:rPr>
            </w:pPr>
            <w:r w:rsidRPr="00FC25B5">
              <w:rPr>
                <w:rFonts w:ascii="Tahoma" w:hAnsi="Tahoma" w:cs="Tahoma"/>
                <w:color w:val="000000"/>
                <w:sz w:val="22"/>
                <w:szCs w:val="22"/>
              </w:rPr>
              <w:t xml:space="preserve">PRZETARGU NIEOGRANICZONEGO </w:t>
            </w:r>
          </w:p>
        </w:tc>
      </w:tr>
      <w:tr w:rsidR="00C97197" w:rsidRPr="00FC25B5" w:rsidTr="00942769">
        <w:tc>
          <w:tcPr>
            <w:tcW w:w="4640" w:type="dxa"/>
          </w:tcPr>
          <w:p w:rsidR="00C97197" w:rsidRPr="00FC25B5" w:rsidRDefault="00C97197" w:rsidP="00942769">
            <w:pPr>
              <w:snapToGrid w:val="0"/>
              <w:jc w:val="center"/>
              <w:rPr>
                <w:rFonts w:ascii="Tahoma" w:hAnsi="Tahoma" w:cs="Tahoma"/>
                <w:color w:val="000000"/>
              </w:rPr>
            </w:pPr>
          </w:p>
        </w:tc>
        <w:tc>
          <w:tcPr>
            <w:tcW w:w="4540" w:type="dxa"/>
          </w:tcPr>
          <w:p w:rsidR="00C97197" w:rsidRPr="00FC25B5" w:rsidRDefault="00C97197" w:rsidP="00942769">
            <w:pPr>
              <w:snapToGrid w:val="0"/>
              <w:jc w:val="center"/>
              <w:rPr>
                <w:rFonts w:ascii="Tahoma" w:hAnsi="Tahoma" w:cs="Tahoma"/>
                <w:color w:val="000000"/>
              </w:rPr>
            </w:pPr>
          </w:p>
        </w:tc>
      </w:tr>
      <w:tr w:rsidR="00C97197" w:rsidRPr="00FC25B5" w:rsidTr="00942769">
        <w:tc>
          <w:tcPr>
            <w:tcW w:w="9180" w:type="dxa"/>
            <w:gridSpan w:val="2"/>
          </w:tcPr>
          <w:p w:rsidR="00C97197" w:rsidRPr="00FC25B5" w:rsidRDefault="00C97197" w:rsidP="00942769">
            <w:pPr>
              <w:snapToGrid w:val="0"/>
              <w:jc w:val="center"/>
              <w:rPr>
                <w:rFonts w:ascii="Tahoma" w:hAnsi="Tahoma" w:cs="Tahoma"/>
                <w:color w:val="000000"/>
              </w:rPr>
            </w:pPr>
            <w:r w:rsidRPr="00FC25B5">
              <w:rPr>
                <w:rFonts w:ascii="Tahoma" w:hAnsi="Tahoma" w:cs="Tahoma"/>
                <w:color w:val="000000"/>
                <w:sz w:val="22"/>
                <w:szCs w:val="22"/>
              </w:rPr>
              <w:t xml:space="preserve">przeprowadzanego zgodnie z postanowieniami ustawy z dnia 29 stycznia 2004 r. - Prawo zamówień publicznych (tekst. jedn. Dz. U. z 2010 r. Nr 113, poz. 759 z </w:t>
            </w:r>
            <w:proofErr w:type="spellStart"/>
            <w:r w:rsidRPr="00FC25B5">
              <w:rPr>
                <w:rFonts w:ascii="Tahoma" w:hAnsi="Tahoma" w:cs="Tahoma"/>
                <w:color w:val="000000"/>
                <w:sz w:val="22"/>
                <w:szCs w:val="22"/>
              </w:rPr>
              <w:t>póź</w:t>
            </w:r>
            <w:r>
              <w:rPr>
                <w:rFonts w:ascii="Tahoma" w:hAnsi="Tahoma" w:cs="Tahoma"/>
                <w:color w:val="000000"/>
                <w:sz w:val="22"/>
                <w:szCs w:val="22"/>
              </w:rPr>
              <w:t>n</w:t>
            </w:r>
            <w:proofErr w:type="spellEnd"/>
            <w:r w:rsidRPr="00FC25B5">
              <w:rPr>
                <w:rFonts w:ascii="Tahoma" w:hAnsi="Tahoma" w:cs="Tahoma"/>
                <w:color w:val="000000"/>
                <w:sz w:val="22"/>
                <w:szCs w:val="22"/>
              </w:rPr>
              <w:t>. zm</w:t>
            </w:r>
            <w:r>
              <w:rPr>
                <w:rFonts w:ascii="Tahoma" w:hAnsi="Tahoma" w:cs="Tahoma"/>
                <w:color w:val="000000"/>
                <w:sz w:val="22"/>
                <w:szCs w:val="22"/>
              </w:rPr>
              <w:t>.</w:t>
            </w:r>
            <w:r w:rsidRPr="00FC25B5">
              <w:rPr>
                <w:rFonts w:ascii="Tahoma" w:hAnsi="Tahoma" w:cs="Tahoma"/>
                <w:color w:val="000000"/>
                <w:sz w:val="22"/>
                <w:szCs w:val="22"/>
              </w:rPr>
              <w:t>)</w:t>
            </w:r>
          </w:p>
        </w:tc>
      </w:tr>
      <w:tr w:rsidR="00C97197" w:rsidRPr="00FC25B5" w:rsidTr="00942769">
        <w:trPr>
          <w:trHeight w:val="491"/>
        </w:trPr>
        <w:tc>
          <w:tcPr>
            <w:tcW w:w="9180" w:type="dxa"/>
            <w:gridSpan w:val="2"/>
          </w:tcPr>
          <w:p w:rsidR="00C97197" w:rsidRPr="00FC25B5" w:rsidRDefault="00C97197" w:rsidP="00942769">
            <w:pPr>
              <w:snapToGrid w:val="0"/>
              <w:jc w:val="center"/>
              <w:rPr>
                <w:rFonts w:ascii="Tahoma" w:hAnsi="Tahoma" w:cs="Tahoma"/>
                <w:b/>
                <w:color w:val="000000"/>
              </w:rPr>
            </w:pPr>
            <w:r w:rsidRPr="00FC25B5">
              <w:rPr>
                <w:rFonts w:ascii="Tahoma" w:hAnsi="Tahoma" w:cs="Tahoma"/>
                <w:b/>
                <w:color w:val="000000"/>
                <w:sz w:val="22"/>
                <w:szCs w:val="22"/>
              </w:rPr>
              <w:t>NA</w:t>
            </w:r>
          </w:p>
        </w:tc>
      </w:tr>
      <w:tr w:rsidR="00C97197" w:rsidRPr="00FC25B5" w:rsidTr="00942769">
        <w:trPr>
          <w:cantSplit/>
        </w:trPr>
        <w:tc>
          <w:tcPr>
            <w:tcW w:w="9180" w:type="dxa"/>
            <w:gridSpan w:val="2"/>
          </w:tcPr>
          <w:p w:rsidR="00C97197" w:rsidRPr="00FC25B5" w:rsidRDefault="00C97197" w:rsidP="00942769">
            <w:pPr>
              <w:jc w:val="center"/>
              <w:rPr>
                <w:rFonts w:ascii="Tahoma" w:hAnsi="Tahoma" w:cs="Tahoma"/>
                <w:b/>
                <w:color w:val="000000"/>
              </w:rPr>
            </w:pPr>
            <w:r>
              <w:rPr>
                <w:rFonts w:ascii="Tahoma" w:hAnsi="Tahoma" w:cs="Tahoma"/>
                <w:b/>
                <w:smallCaps/>
                <w:color w:val="000000"/>
                <w:sz w:val="22"/>
                <w:szCs w:val="22"/>
              </w:rPr>
              <w:t xml:space="preserve">Rozbudowa i nadbudowa  budynku mieszkalnego wielorodzinnego  budynki 5 i 6  przy ul. </w:t>
            </w:r>
            <w:proofErr w:type="spellStart"/>
            <w:r>
              <w:rPr>
                <w:rFonts w:ascii="Tahoma" w:hAnsi="Tahoma" w:cs="Tahoma"/>
                <w:b/>
                <w:smallCaps/>
                <w:color w:val="000000"/>
                <w:sz w:val="22"/>
                <w:szCs w:val="22"/>
              </w:rPr>
              <w:t>m.c</w:t>
            </w:r>
            <w:proofErr w:type="spellEnd"/>
            <w:r>
              <w:rPr>
                <w:rFonts w:ascii="Tahoma" w:hAnsi="Tahoma" w:cs="Tahoma"/>
                <w:b/>
                <w:smallCaps/>
                <w:color w:val="000000"/>
                <w:sz w:val="22"/>
                <w:szCs w:val="22"/>
              </w:rPr>
              <w:t xml:space="preserve">. </w:t>
            </w:r>
            <w:proofErr w:type="spellStart"/>
            <w:r>
              <w:rPr>
                <w:rFonts w:ascii="Tahoma" w:hAnsi="Tahoma" w:cs="Tahoma"/>
                <w:b/>
                <w:smallCaps/>
                <w:color w:val="000000"/>
                <w:sz w:val="22"/>
                <w:szCs w:val="22"/>
              </w:rPr>
              <w:t>skłodowskiej</w:t>
            </w:r>
            <w:proofErr w:type="spellEnd"/>
            <w:r>
              <w:rPr>
                <w:rFonts w:ascii="Tahoma" w:hAnsi="Tahoma" w:cs="Tahoma"/>
                <w:b/>
                <w:smallCaps/>
                <w:color w:val="000000"/>
                <w:sz w:val="22"/>
                <w:szCs w:val="22"/>
              </w:rPr>
              <w:t xml:space="preserve"> w Międzyzdrojach</w:t>
            </w:r>
          </w:p>
        </w:tc>
      </w:tr>
    </w:tbl>
    <w:p w:rsidR="00C97197" w:rsidRPr="00FC25B5" w:rsidRDefault="00C97197" w:rsidP="00C97197">
      <w:pPr>
        <w:rPr>
          <w:color w:val="000000"/>
          <w:sz w:val="22"/>
          <w:szCs w:val="22"/>
        </w:rPr>
      </w:pPr>
    </w:p>
    <w:p w:rsidR="00C97197" w:rsidRPr="00FC25B5" w:rsidRDefault="00C97197" w:rsidP="00C97197">
      <w:pPr>
        <w:ind w:left="360" w:hanging="360"/>
        <w:jc w:val="both"/>
        <w:rPr>
          <w:rFonts w:ascii="Arial" w:hAnsi="Arial" w:cs="Arial"/>
          <w:b/>
          <w:color w:val="000000"/>
          <w:sz w:val="22"/>
          <w:szCs w:val="22"/>
        </w:rPr>
      </w:pPr>
    </w:p>
    <w:p w:rsidR="00C97197" w:rsidRPr="00FC25B5" w:rsidRDefault="00C97197" w:rsidP="00C97197">
      <w:pPr>
        <w:ind w:left="360" w:hanging="360"/>
        <w:jc w:val="both"/>
        <w:rPr>
          <w:color w:val="000000"/>
        </w:rPr>
      </w:pPr>
      <w:r w:rsidRPr="00FC25B5">
        <w:rPr>
          <w:color w:val="000000"/>
        </w:rPr>
        <w:t xml:space="preserve">CPV 45000000 </w:t>
      </w:r>
      <w:r>
        <w:rPr>
          <w:color w:val="000000"/>
        </w:rPr>
        <w:t>–</w:t>
      </w:r>
      <w:r w:rsidRPr="00FC25B5">
        <w:rPr>
          <w:color w:val="000000"/>
        </w:rPr>
        <w:t xml:space="preserve"> 7</w:t>
      </w:r>
      <w:r>
        <w:rPr>
          <w:color w:val="000000"/>
        </w:rPr>
        <w:t xml:space="preserve"> </w:t>
      </w:r>
    </w:p>
    <w:tbl>
      <w:tblPr>
        <w:tblW w:w="0" w:type="auto"/>
        <w:tblLayout w:type="fixed"/>
        <w:tblCellMar>
          <w:left w:w="70" w:type="dxa"/>
          <w:right w:w="70" w:type="dxa"/>
        </w:tblCellMar>
        <w:tblLook w:val="0000"/>
      </w:tblPr>
      <w:tblGrid>
        <w:gridCol w:w="8485"/>
      </w:tblGrid>
      <w:tr w:rsidR="00C97197" w:rsidRPr="005638D1" w:rsidTr="00942769">
        <w:tc>
          <w:tcPr>
            <w:tcW w:w="8485" w:type="dxa"/>
            <w:tcBorders>
              <w:top w:val="nil"/>
              <w:left w:val="single" w:sz="6" w:space="0" w:color="auto"/>
              <w:bottom w:val="nil"/>
              <w:right w:val="nil"/>
            </w:tcBorders>
          </w:tcPr>
          <w:p w:rsidR="00C97197" w:rsidRPr="005638D1" w:rsidRDefault="00C97197" w:rsidP="00942769">
            <w:pPr>
              <w:ind w:left="360" w:hanging="360"/>
              <w:jc w:val="both"/>
              <w:rPr>
                <w:color w:val="000000"/>
              </w:rPr>
            </w:pPr>
            <w:r w:rsidRPr="005638D1">
              <w:rPr>
                <w:color w:val="000000"/>
              </w:rPr>
              <w:t>Roboty budowlane</w:t>
            </w:r>
          </w:p>
          <w:p w:rsidR="00C97197" w:rsidRPr="005638D1" w:rsidRDefault="00C97197" w:rsidP="00942769">
            <w:pPr>
              <w:ind w:left="360" w:hanging="360"/>
              <w:jc w:val="both"/>
              <w:rPr>
                <w:color w:val="000000"/>
              </w:rPr>
            </w:pPr>
          </w:p>
        </w:tc>
      </w:tr>
    </w:tbl>
    <w:p w:rsidR="00C97197" w:rsidRPr="005638D1" w:rsidRDefault="00C97197" w:rsidP="00C97197">
      <w:pPr>
        <w:ind w:left="360" w:hanging="360"/>
        <w:jc w:val="both"/>
        <w:rPr>
          <w:color w:val="000000"/>
        </w:rPr>
      </w:pPr>
    </w:p>
    <w:p w:rsidR="00C97197" w:rsidRPr="00FC25B5" w:rsidRDefault="00C97197" w:rsidP="00C97197">
      <w:pPr>
        <w:ind w:left="2840" w:firstLine="284"/>
        <w:rPr>
          <w:color w:val="000000"/>
          <w:sz w:val="22"/>
          <w:szCs w:val="22"/>
        </w:rPr>
      </w:pPr>
    </w:p>
    <w:p w:rsidR="00C97197" w:rsidRPr="00FC25B5" w:rsidRDefault="00C97197" w:rsidP="00C97197">
      <w:pPr>
        <w:ind w:left="2840" w:firstLine="284"/>
        <w:rPr>
          <w:color w:val="000000"/>
          <w:sz w:val="22"/>
          <w:szCs w:val="22"/>
        </w:rPr>
      </w:pPr>
    </w:p>
    <w:p w:rsidR="00C97197" w:rsidRPr="00FC25B5" w:rsidRDefault="00C97197" w:rsidP="00C97197">
      <w:pPr>
        <w:ind w:left="2840" w:firstLine="284"/>
        <w:rPr>
          <w:color w:val="000000"/>
          <w:sz w:val="22"/>
          <w:szCs w:val="22"/>
        </w:rPr>
      </w:pPr>
    </w:p>
    <w:p w:rsidR="00C97197" w:rsidRPr="00FC25B5" w:rsidRDefault="00C97197" w:rsidP="00C97197">
      <w:pPr>
        <w:ind w:left="2840" w:firstLine="284"/>
        <w:rPr>
          <w:color w:val="000000"/>
          <w:sz w:val="22"/>
          <w:szCs w:val="22"/>
        </w:rPr>
      </w:pPr>
    </w:p>
    <w:p w:rsidR="00C97197" w:rsidRPr="00FC25B5" w:rsidRDefault="00C97197" w:rsidP="00C97197">
      <w:pPr>
        <w:ind w:left="2840" w:firstLine="284"/>
        <w:rPr>
          <w:color w:val="000000"/>
          <w:sz w:val="22"/>
          <w:szCs w:val="22"/>
        </w:rPr>
      </w:pPr>
    </w:p>
    <w:p w:rsidR="00C97197" w:rsidRPr="00FC25B5" w:rsidRDefault="00C97197" w:rsidP="00C97197">
      <w:pPr>
        <w:ind w:left="2840" w:firstLine="284"/>
        <w:rPr>
          <w:color w:val="000000"/>
          <w:sz w:val="22"/>
          <w:szCs w:val="22"/>
        </w:rPr>
      </w:pPr>
    </w:p>
    <w:p w:rsidR="00C97197" w:rsidRPr="00FC25B5" w:rsidRDefault="00C97197" w:rsidP="00C97197">
      <w:pPr>
        <w:ind w:left="2840" w:firstLine="284"/>
        <w:rPr>
          <w:color w:val="000000"/>
          <w:sz w:val="22"/>
          <w:szCs w:val="22"/>
        </w:rPr>
      </w:pPr>
    </w:p>
    <w:p w:rsidR="00C97197" w:rsidRPr="00FC25B5" w:rsidRDefault="00C97197" w:rsidP="00C97197">
      <w:pPr>
        <w:ind w:left="2840" w:firstLine="284"/>
        <w:rPr>
          <w:color w:val="000000"/>
          <w:sz w:val="22"/>
          <w:szCs w:val="22"/>
        </w:rPr>
      </w:pPr>
      <w:r w:rsidRPr="00FC25B5">
        <w:rPr>
          <w:color w:val="000000"/>
          <w:sz w:val="22"/>
          <w:szCs w:val="22"/>
        </w:rPr>
        <w:tab/>
      </w:r>
      <w:r w:rsidRPr="00FC25B5">
        <w:rPr>
          <w:color w:val="000000"/>
          <w:sz w:val="22"/>
          <w:szCs w:val="22"/>
        </w:rPr>
        <w:tab/>
      </w:r>
      <w:r w:rsidRPr="00FC25B5">
        <w:rPr>
          <w:color w:val="000000"/>
          <w:sz w:val="22"/>
          <w:szCs w:val="22"/>
        </w:rPr>
        <w:tab/>
      </w:r>
      <w:r w:rsidRPr="00FC25B5">
        <w:rPr>
          <w:color w:val="000000"/>
          <w:sz w:val="22"/>
          <w:szCs w:val="22"/>
        </w:rPr>
        <w:tab/>
      </w:r>
    </w:p>
    <w:p w:rsidR="00C97197" w:rsidRPr="00FC25B5" w:rsidRDefault="00C97197" w:rsidP="00C97197">
      <w:pPr>
        <w:spacing w:before="100" w:beforeAutospacing="1" w:after="100" w:afterAutospacing="1"/>
        <w:jc w:val="center"/>
        <w:rPr>
          <w:rFonts w:ascii="Tahoma" w:hAnsi="Tahoma" w:cs="Tahoma"/>
          <w:b/>
          <w:bCs/>
          <w:smallCaps/>
          <w:color w:val="000000"/>
          <w:sz w:val="20"/>
          <w:szCs w:val="20"/>
        </w:rPr>
      </w:pPr>
    </w:p>
    <w:p w:rsidR="00C97197" w:rsidRPr="00FC25B5" w:rsidRDefault="00C97197" w:rsidP="00C97197">
      <w:pPr>
        <w:spacing w:before="100" w:beforeAutospacing="1" w:after="100" w:afterAutospacing="1"/>
        <w:jc w:val="right"/>
        <w:rPr>
          <w:rFonts w:ascii="Tahoma" w:hAnsi="Tahoma" w:cs="Tahoma"/>
          <w:b/>
          <w:bCs/>
          <w:smallCaps/>
          <w:color w:val="000000"/>
          <w:sz w:val="20"/>
          <w:szCs w:val="20"/>
        </w:rPr>
      </w:pPr>
    </w:p>
    <w:p w:rsidR="00C97197" w:rsidRPr="00FC25B5" w:rsidRDefault="00C97197" w:rsidP="00C97197">
      <w:pPr>
        <w:spacing w:before="100" w:beforeAutospacing="1" w:after="100" w:afterAutospacing="1"/>
        <w:jc w:val="center"/>
        <w:rPr>
          <w:rFonts w:ascii="Tahoma" w:hAnsi="Tahoma" w:cs="Tahoma"/>
          <w:b/>
          <w:bCs/>
          <w:smallCaps/>
          <w:color w:val="000000"/>
          <w:sz w:val="20"/>
          <w:szCs w:val="20"/>
        </w:rPr>
      </w:pPr>
    </w:p>
    <w:p w:rsidR="00C97197" w:rsidRPr="00FC25B5" w:rsidRDefault="00C97197" w:rsidP="00C97197">
      <w:pPr>
        <w:spacing w:before="100" w:beforeAutospacing="1" w:after="100" w:afterAutospacing="1"/>
        <w:rPr>
          <w:rFonts w:ascii="Tahoma" w:hAnsi="Tahoma" w:cs="Tahoma"/>
          <w:b/>
          <w:bCs/>
          <w:smallCaps/>
          <w:color w:val="000000"/>
          <w:sz w:val="20"/>
          <w:szCs w:val="20"/>
        </w:rPr>
      </w:pPr>
    </w:p>
    <w:p w:rsidR="00C97197" w:rsidRPr="00FC25B5" w:rsidRDefault="00C97197" w:rsidP="00C97197">
      <w:pPr>
        <w:tabs>
          <w:tab w:val="left" w:pos="1620"/>
        </w:tabs>
        <w:autoSpaceDE w:val="0"/>
        <w:autoSpaceDN w:val="0"/>
        <w:adjustRightInd w:val="0"/>
        <w:spacing w:before="100" w:beforeAutospacing="1" w:after="100" w:afterAutospacing="1"/>
        <w:jc w:val="both"/>
        <w:rPr>
          <w:rFonts w:ascii="Tahoma" w:hAnsi="Tahoma" w:cs="Tahoma"/>
          <w:color w:val="000000"/>
          <w:sz w:val="20"/>
          <w:szCs w:val="20"/>
        </w:rPr>
      </w:pPr>
      <w:r w:rsidRPr="00FC25B5">
        <w:rPr>
          <w:rFonts w:ascii="Tahoma" w:hAnsi="Tahoma" w:cs="Tahoma"/>
          <w:b/>
          <w:bCs/>
          <w:color w:val="000000"/>
          <w:sz w:val="20"/>
          <w:szCs w:val="20"/>
        </w:rPr>
        <w:t>Rozdział I</w:t>
      </w:r>
      <w:r w:rsidRPr="00FC25B5">
        <w:rPr>
          <w:rFonts w:ascii="Tahoma" w:hAnsi="Tahoma" w:cs="Tahoma"/>
          <w:b/>
          <w:bCs/>
          <w:color w:val="000000"/>
          <w:sz w:val="20"/>
          <w:szCs w:val="20"/>
        </w:rPr>
        <w:tab/>
        <w:t>Instrukcja dla Wykonawców wraz z załącznikami</w:t>
      </w:r>
    </w:p>
    <w:p w:rsidR="00C97197" w:rsidRPr="00FC25B5" w:rsidRDefault="00CE486C" w:rsidP="00C97197">
      <w:pPr>
        <w:tabs>
          <w:tab w:val="left" w:pos="1620"/>
        </w:tabs>
        <w:autoSpaceDE w:val="0"/>
        <w:autoSpaceDN w:val="0"/>
        <w:adjustRightInd w:val="0"/>
        <w:spacing w:before="100" w:beforeAutospacing="1" w:after="100" w:afterAutospacing="1"/>
        <w:ind w:left="1620" w:hanging="1620"/>
        <w:jc w:val="both"/>
        <w:rPr>
          <w:rFonts w:ascii="Tahoma" w:hAnsi="Tahoma" w:cs="Tahoma"/>
          <w:color w:val="000000"/>
          <w:sz w:val="20"/>
          <w:szCs w:val="20"/>
        </w:rPr>
      </w:pPr>
      <w:r>
        <w:rPr>
          <w:rFonts w:ascii="Tahoma" w:hAnsi="Tahoma" w:cs="Tahoma"/>
          <w:color w:val="000000"/>
          <w:sz w:val="20"/>
          <w:szCs w:val="20"/>
        </w:rPr>
        <w:t>Załącznik Nr 1</w:t>
      </w:r>
      <w:r w:rsidR="00C97197" w:rsidRPr="00FC25B5">
        <w:rPr>
          <w:rFonts w:ascii="Tahoma" w:hAnsi="Tahoma" w:cs="Tahoma"/>
          <w:color w:val="000000"/>
          <w:sz w:val="20"/>
          <w:szCs w:val="20"/>
        </w:rPr>
        <w:t>:</w:t>
      </w:r>
      <w:r w:rsidR="00C97197" w:rsidRPr="00FC25B5">
        <w:rPr>
          <w:rFonts w:ascii="Tahoma" w:hAnsi="Tahoma" w:cs="Tahoma"/>
          <w:color w:val="000000"/>
          <w:sz w:val="20"/>
          <w:szCs w:val="20"/>
        </w:rPr>
        <w:tab/>
        <w:t xml:space="preserve">Formularz – Oświadczenie o spełnianiu warunków udziału w postępowaniu </w:t>
      </w:r>
    </w:p>
    <w:p w:rsidR="00C97197" w:rsidRPr="00FC25B5" w:rsidRDefault="00CE486C" w:rsidP="00C97197">
      <w:pPr>
        <w:tabs>
          <w:tab w:val="left" w:pos="1620"/>
        </w:tabs>
        <w:autoSpaceDE w:val="0"/>
        <w:autoSpaceDN w:val="0"/>
        <w:adjustRightInd w:val="0"/>
        <w:spacing w:before="100" w:beforeAutospacing="1" w:after="100" w:afterAutospacing="1"/>
        <w:ind w:left="1620" w:hanging="1620"/>
        <w:jc w:val="both"/>
        <w:rPr>
          <w:rFonts w:ascii="Tahoma" w:hAnsi="Tahoma" w:cs="Tahoma"/>
          <w:color w:val="000000"/>
          <w:sz w:val="20"/>
          <w:szCs w:val="20"/>
        </w:rPr>
      </w:pPr>
      <w:r>
        <w:rPr>
          <w:rFonts w:ascii="Tahoma" w:hAnsi="Tahoma" w:cs="Tahoma"/>
          <w:color w:val="000000"/>
          <w:sz w:val="20"/>
          <w:szCs w:val="20"/>
        </w:rPr>
        <w:t>Załącznik Nr 2</w:t>
      </w:r>
      <w:r w:rsidR="00C97197" w:rsidRPr="00FC25B5">
        <w:rPr>
          <w:rFonts w:ascii="Tahoma" w:hAnsi="Tahoma" w:cs="Tahoma"/>
          <w:color w:val="000000"/>
          <w:sz w:val="20"/>
          <w:szCs w:val="20"/>
        </w:rPr>
        <w:t>:</w:t>
      </w:r>
      <w:r w:rsidR="00C97197" w:rsidRPr="00FC25B5">
        <w:rPr>
          <w:rFonts w:ascii="Tahoma" w:hAnsi="Tahoma" w:cs="Tahoma"/>
          <w:color w:val="000000"/>
          <w:sz w:val="20"/>
          <w:szCs w:val="20"/>
        </w:rPr>
        <w:tab/>
        <w:t xml:space="preserve">Formularz – oświadczenie w sprawie braku podstaw do wykluczenia z postępowania  </w:t>
      </w:r>
    </w:p>
    <w:p w:rsidR="00C97197" w:rsidRPr="00FC25B5" w:rsidRDefault="00CE486C" w:rsidP="00C97197">
      <w:pPr>
        <w:tabs>
          <w:tab w:val="left" w:pos="1620"/>
        </w:tabs>
        <w:autoSpaceDE w:val="0"/>
        <w:autoSpaceDN w:val="0"/>
        <w:adjustRightInd w:val="0"/>
        <w:spacing w:before="100" w:beforeAutospacing="1" w:after="100" w:afterAutospacing="1"/>
        <w:ind w:left="1620" w:hanging="1620"/>
        <w:jc w:val="both"/>
        <w:rPr>
          <w:rFonts w:ascii="Tahoma" w:hAnsi="Tahoma" w:cs="Tahoma"/>
          <w:color w:val="000000"/>
          <w:sz w:val="20"/>
          <w:szCs w:val="20"/>
        </w:rPr>
      </w:pPr>
      <w:r>
        <w:rPr>
          <w:rFonts w:ascii="Tahoma" w:hAnsi="Tahoma" w:cs="Tahoma"/>
          <w:color w:val="000000"/>
          <w:sz w:val="20"/>
          <w:szCs w:val="20"/>
        </w:rPr>
        <w:t>Załącznik Nr 3</w:t>
      </w:r>
      <w:r w:rsidR="00C97197" w:rsidRPr="00FC25B5">
        <w:rPr>
          <w:rFonts w:ascii="Tahoma" w:hAnsi="Tahoma" w:cs="Tahoma"/>
          <w:color w:val="000000"/>
          <w:sz w:val="20"/>
          <w:szCs w:val="20"/>
        </w:rPr>
        <w:t>:</w:t>
      </w:r>
      <w:r w:rsidR="00C97197" w:rsidRPr="00FC25B5">
        <w:rPr>
          <w:rFonts w:ascii="Tahoma" w:hAnsi="Tahoma" w:cs="Tahoma"/>
          <w:color w:val="000000"/>
          <w:sz w:val="20"/>
          <w:szCs w:val="20"/>
        </w:rPr>
        <w:tab/>
        <w:t>Formularz – Potencjał kadrowy przewidziany do realizacji zamówienia</w:t>
      </w:r>
    </w:p>
    <w:p w:rsidR="00C97197" w:rsidRPr="00FC25B5" w:rsidRDefault="00CE486C" w:rsidP="00C97197">
      <w:pPr>
        <w:tabs>
          <w:tab w:val="left" w:pos="1620"/>
        </w:tabs>
        <w:autoSpaceDE w:val="0"/>
        <w:autoSpaceDN w:val="0"/>
        <w:adjustRightInd w:val="0"/>
        <w:spacing w:before="100" w:beforeAutospacing="1" w:after="100" w:afterAutospacing="1"/>
        <w:ind w:left="1620" w:hanging="1620"/>
        <w:jc w:val="both"/>
        <w:rPr>
          <w:rFonts w:ascii="Tahoma" w:hAnsi="Tahoma" w:cs="Tahoma"/>
          <w:color w:val="000000"/>
          <w:sz w:val="20"/>
          <w:szCs w:val="20"/>
        </w:rPr>
      </w:pPr>
      <w:r>
        <w:rPr>
          <w:rFonts w:ascii="Tahoma" w:hAnsi="Tahoma" w:cs="Tahoma"/>
          <w:color w:val="000000"/>
          <w:sz w:val="20"/>
          <w:szCs w:val="20"/>
        </w:rPr>
        <w:t>Załącznik Nr 4</w:t>
      </w:r>
      <w:r w:rsidR="00C97197" w:rsidRPr="00FC25B5">
        <w:rPr>
          <w:rFonts w:ascii="Tahoma" w:hAnsi="Tahoma" w:cs="Tahoma"/>
          <w:color w:val="000000"/>
          <w:sz w:val="20"/>
          <w:szCs w:val="20"/>
        </w:rPr>
        <w:t>:</w:t>
      </w:r>
      <w:r w:rsidR="00C97197" w:rsidRPr="00FC25B5">
        <w:rPr>
          <w:rFonts w:ascii="Tahoma" w:hAnsi="Tahoma" w:cs="Tahoma"/>
          <w:color w:val="000000"/>
          <w:sz w:val="20"/>
          <w:szCs w:val="20"/>
        </w:rPr>
        <w:tab/>
        <w:t>Formularz  - Doświadczenie Wykonawcy</w:t>
      </w:r>
    </w:p>
    <w:p w:rsidR="00C97197" w:rsidRPr="00CE486C" w:rsidRDefault="00CE486C" w:rsidP="00CE486C">
      <w:pPr>
        <w:tabs>
          <w:tab w:val="left" w:pos="1620"/>
        </w:tabs>
        <w:autoSpaceDE w:val="0"/>
        <w:autoSpaceDN w:val="0"/>
        <w:adjustRightInd w:val="0"/>
        <w:spacing w:before="100" w:beforeAutospacing="1" w:after="100" w:afterAutospacing="1"/>
        <w:ind w:left="1620" w:hanging="1620"/>
        <w:jc w:val="both"/>
        <w:rPr>
          <w:rFonts w:ascii="Tahoma" w:hAnsi="Tahoma" w:cs="Tahoma"/>
          <w:color w:val="000000"/>
          <w:sz w:val="20"/>
          <w:szCs w:val="20"/>
        </w:rPr>
      </w:pPr>
      <w:r>
        <w:rPr>
          <w:rFonts w:ascii="Tahoma" w:hAnsi="Tahoma" w:cs="Tahoma"/>
          <w:color w:val="000000"/>
          <w:sz w:val="20"/>
          <w:szCs w:val="20"/>
        </w:rPr>
        <w:t>Załącznik Nr 5</w:t>
      </w:r>
      <w:r w:rsidR="00C97197" w:rsidRPr="00FC25B5">
        <w:rPr>
          <w:rFonts w:ascii="Tahoma" w:hAnsi="Tahoma" w:cs="Tahoma"/>
          <w:color w:val="000000"/>
          <w:sz w:val="20"/>
          <w:szCs w:val="20"/>
        </w:rPr>
        <w:t>:</w:t>
      </w:r>
      <w:r w:rsidR="00C97197" w:rsidRPr="00FC25B5">
        <w:rPr>
          <w:rFonts w:ascii="Tahoma" w:hAnsi="Tahoma" w:cs="Tahoma"/>
          <w:color w:val="000000"/>
          <w:sz w:val="20"/>
          <w:szCs w:val="20"/>
        </w:rPr>
        <w:tab/>
        <w:t>Przedmiar robót</w:t>
      </w:r>
    </w:p>
    <w:p w:rsidR="00C97197" w:rsidRPr="00FC25B5" w:rsidRDefault="00C97197" w:rsidP="00C97197">
      <w:pPr>
        <w:tabs>
          <w:tab w:val="left" w:pos="1620"/>
        </w:tabs>
        <w:autoSpaceDE w:val="0"/>
        <w:autoSpaceDN w:val="0"/>
        <w:adjustRightInd w:val="0"/>
        <w:spacing w:before="100" w:beforeAutospacing="1" w:after="100" w:afterAutospacing="1"/>
        <w:ind w:left="1620" w:hanging="1620"/>
        <w:jc w:val="both"/>
        <w:rPr>
          <w:rFonts w:ascii="Tahoma" w:hAnsi="Tahoma" w:cs="Tahoma"/>
          <w:color w:val="000000"/>
          <w:sz w:val="20"/>
          <w:szCs w:val="20"/>
        </w:rPr>
      </w:pPr>
      <w:r w:rsidRPr="00FC25B5">
        <w:rPr>
          <w:rFonts w:ascii="Tahoma" w:hAnsi="Tahoma" w:cs="Tahoma"/>
          <w:b/>
          <w:bCs/>
          <w:color w:val="000000"/>
          <w:sz w:val="20"/>
          <w:szCs w:val="20"/>
        </w:rPr>
        <w:t>Rozdział II:</w:t>
      </w:r>
      <w:r w:rsidRPr="00FC25B5">
        <w:rPr>
          <w:rFonts w:ascii="Tahoma" w:hAnsi="Tahoma" w:cs="Tahoma"/>
          <w:color w:val="000000"/>
          <w:sz w:val="20"/>
          <w:szCs w:val="20"/>
        </w:rPr>
        <w:tab/>
      </w:r>
      <w:r w:rsidRPr="00FC25B5">
        <w:rPr>
          <w:rFonts w:ascii="Tahoma" w:hAnsi="Tahoma" w:cs="Tahoma"/>
          <w:b/>
          <w:bCs/>
          <w:color w:val="000000"/>
          <w:sz w:val="20"/>
          <w:szCs w:val="20"/>
        </w:rPr>
        <w:t>Formularz Oferty</w:t>
      </w:r>
    </w:p>
    <w:p w:rsidR="00C97197" w:rsidRPr="00FC25B5" w:rsidRDefault="00C97197" w:rsidP="00C97197">
      <w:pPr>
        <w:tabs>
          <w:tab w:val="left" w:pos="1620"/>
        </w:tabs>
        <w:autoSpaceDE w:val="0"/>
        <w:autoSpaceDN w:val="0"/>
        <w:adjustRightInd w:val="0"/>
        <w:spacing w:before="100" w:beforeAutospacing="1" w:after="100" w:afterAutospacing="1"/>
        <w:jc w:val="both"/>
        <w:rPr>
          <w:rFonts w:ascii="Tahoma" w:hAnsi="Tahoma" w:cs="Tahoma"/>
          <w:color w:val="000000"/>
          <w:sz w:val="20"/>
          <w:szCs w:val="20"/>
        </w:rPr>
      </w:pPr>
      <w:r w:rsidRPr="00FC25B5">
        <w:rPr>
          <w:rFonts w:ascii="Tahoma" w:hAnsi="Tahoma" w:cs="Tahoma"/>
          <w:b/>
          <w:bCs/>
          <w:color w:val="000000"/>
          <w:sz w:val="20"/>
          <w:szCs w:val="20"/>
        </w:rPr>
        <w:t>Rozdział III:</w:t>
      </w:r>
      <w:r w:rsidRPr="00FC25B5">
        <w:rPr>
          <w:rFonts w:ascii="Tahoma" w:hAnsi="Tahoma" w:cs="Tahoma"/>
          <w:b/>
          <w:bCs/>
          <w:color w:val="000000"/>
          <w:sz w:val="20"/>
          <w:szCs w:val="20"/>
        </w:rPr>
        <w:tab/>
        <w:t xml:space="preserve">Umowa </w:t>
      </w:r>
    </w:p>
    <w:p w:rsidR="00C97197" w:rsidRPr="00FC25B5" w:rsidRDefault="00C97197" w:rsidP="00C97197">
      <w:pPr>
        <w:tabs>
          <w:tab w:val="left" w:pos="1620"/>
        </w:tabs>
        <w:autoSpaceDE w:val="0"/>
        <w:autoSpaceDN w:val="0"/>
        <w:adjustRightInd w:val="0"/>
        <w:spacing w:before="100" w:beforeAutospacing="1" w:after="100" w:afterAutospacing="1"/>
        <w:ind w:left="1620" w:hanging="1620"/>
        <w:jc w:val="both"/>
        <w:rPr>
          <w:rFonts w:ascii="Tahoma" w:hAnsi="Tahoma" w:cs="Tahoma"/>
          <w:b/>
          <w:bCs/>
          <w:color w:val="000000"/>
          <w:sz w:val="20"/>
          <w:szCs w:val="20"/>
        </w:rPr>
      </w:pPr>
      <w:r w:rsidRPr="00FC25B5">
        <w:rPr>
          <w:rFonts w:ascii="Tahoma" w:hAnsi="Tahoma" w:cs="Tahoma"/>
          <w:b/>
          <w:bCs/>
          <w:color w:val="000000"/>
          <w:sz w:val="20"/>
          <w:szCs w:val="20"/>
        </w:rPr>
        <w:t>Rozdział IV:</w:t>
      </w:r>
      <w:r w:rsidRPr="00FC25B5">
        <w:rPr>
          <w:rFonts w:ascii="Tahoma" w:hAnsi="Tahoma" w:cs="Tahoma"/>
          <w:b/>
          <w:bCs/>
          <w:color w:val="000000"/>
          <w:sz w:val="20"/>
          <w:szCs w:val="20"/>
        </w:rPr>
        <w:tab/>
        <w:t xml:space="preserve">Dokumentacja projektowa oraz Specyfikacje techniczne wykonania i odbioru robót </w:t>
      </w:r>
    </w:p>
    <w:p w:rsidR="00C97197" w:rsidRPr="00FC25B5" w:rsidRDefault="00C97197" w:rsidP="00C97197">
      <w:pPr>
        <w:spacing w:before="100" w:beforeAutospacing="1" w:after="100" w:afterAutospacing="1"/>
        <w:jc w:val="center"/>
        <w:rPr>
          <w:rFonts w:ascii="Tahoma" w:hAnsi="Tahoma" w:cs="Tahoma"/>
          <w:b/>
          <w:bCs/>
          <w:color w:val="000000"/>
          <w:sz w:val="20"/>
          <w:szCs w:val="20"/>
        </w:rPr>
      </w:pPr>
    </w:p>
    <w:p w:rsidR="00C97197" w:rsidRPr="00FC25B5" w:rsidRDefault="00C97197" w:rsidP="00C97197">
      <w:pPr>
        <w:spacing w:before="100" w:beforeAutospacing="1" w:after="100" w:afterAutospacing="1"/>
        <w:jc w:val="center"/>
        <w:rPr>
          <w:rFonts w:ascii="Tahoma" w:hAnsi="Tahoma" w:cs="Tahoma"/>
          <w:b/>
          <w:bCs/>
          <w:color w:val="000000"/>
          <w:sz w:val="20"/>
          <w:szCs w:val="20"/>
        </w:rPr>
        <w:sectPr w:rsidR="00C97197" w:rsidRPr="00FC25B5" w:rsidSect="00C97197">
          <w:headerReference w:type="default" r:id="rId7"/>
          <w:footerReference w:type="default" r:id="rId8"/>
          <w:pgSz w:w="11906" w:h="16838" w:code="9"/>
          <w:pgMar w:top="1925" w:right="1531" w:bottom="1531" w:left="1531" w:header="1079" w:footer="709" w:gutter="0"/>
          <w:cols w:space="708"/>
          <w:titlePg/>
          <w:docGrid w:linePitch="360"/>
        </w:sectPr>
      </w:pPr>
    </w:p>
    <w:p w:rsidR="00C97197" w:rsidRPr="00FC25B5" w:rsidRDefault="00C97197" w:rsidP="00C97197">
      <w:pPr>
        <w:spacing w:before="100" w:beforeAutospacing="1" w:after="100" w:afterAutospacing="1"/>
        <w:jc w:val="center"/>
        <w:rPr>
          <w:rFonts w:ascii="Tahoma" w:hAnsi="Tahoma" w:cs="Tahoma"/>
          <w:b/>
          <w:bCs/>
          <w:color w:val="000000"/>
          <w:sz w:val="20"/>
          <w:szCs w:val="20"/>
        </w:rPr>
      </w:pPr>
    </w:p>
    <w:p w:rsidR="00C97197" w:rsidRPr="00FC25B5" w:rsidRDefault="00C97197" w:rsidP="00C97197">
      <w:pPr>
        <w:spacing w:before="100" w:beforeAutospacing="1" w:after="100" w:afterAutospacing="1"/>
        <w:jc w:val="center"/>
        <w:rPr>
          <w:rFonts w:ascii="Tahoma" w:hAnsi="Tahoma" w:cs="Tahoma"/>
          <w:b/>
          <w:bCs/>
          <w:color w:val="000000"/>
          <w:sz w:val="20"/>
          <w:szCs w:val="20"/>
        </w:rPr>
      </w:pPr>
    </w:p>
    <w:p w:rsidR="00C97197" w:rsidRPr="00FC25B5" w:rsidRDefault="00C97197" w:rsidP="00C97197">
      <w:pPr>
        <w:spacing w:before="100" w:beforeAutospacing="1" w:after="100" w:afterAutospacing="1"/>
        <w:jc w:val="center"/>
        <w:rPr>
          <w:rFonts w:ascii="Tahoma" w:hAnsi="Tahoma" w:cs="Tahoma"/>
          <w:b/>
          <w:bCs/>
          <w:color w:val="000000"/>
          <w:sz w:val="20"/>
          <w:szCs w:val="20"/>
        </w:rPr>
      </w:pPr>
    </w:p>
    <w:p w:rsidR="00C97197" w:rsidRPr="00FC25B5" w:rsidRDefault="00C97197" w:rsidP="00C97197">
      <w:pPr>
        <w:spacing w:before="100" w:beforeAutospacing="1" w:after="100" w:afterAutospacing="1"/>
        <w:jc w:val="center"/>
        <w:rPr>
          <w:rFonts w:ascii="Tahoma" w:hAnsi="Tahoma" w:cs="Tahoma"/>
          <w:b/>
          <w:bCs/>
          <w:color w:val="000000"/>
          <w:sz w:val="20"/>
          <w:szCs w:val="20"/>
        </w:rPr>
      </w:pPr>
    </w:p>
    <w:p w:rsidR="00C97197" w:rsidRPr="00FC25B5" w:rsidRDefault="00C97197" w:rsidP="00C97197">
      <w:pPr>
        <w:spacing w:before="100" w:beforeAutospacing="1" w:after="100" w:afterAutospacing="1"/>
        <w:jc w:val="center"/>
        <w:rPr>
          <w:rFonts w:ascii="Tahoma" w:hAnsi="Tahoma" w:cs="Tahoma"/>
          <w:b/>
          <w:bCs/>
          <w:color w:val="000000"/>
          <w:sz w:val="20"/>
          <w:szCs w:val="20"/>
        </w:rPr>
      </w:pPr>
    </w:p>
    <w:p w:rsidR="00C97197" w:rsidRPr="00FC25B5" w:rsidRDefault="00C97197" w:rsidP="00C97197">
      <w:pPr>
        <w:spacing w:before="100" w:beforeAutospacing="1" w:after="100" w:afterAutospacing="1"/>
        <w:jc w:val="center"/>
        <w:rPr>
          <w:rFonts w:ascii="Tahoma" w:hAnsi="Tahoma" w:cs="Tahoma"/>
          <w:b/>
          <w:bCs/>
          <w:caps/>
          <w:color w:val="000000"/>
          <w:sz w:val="36"/>
          <w:szCs w:val="36"/>
        </w:rPr>
      </w:pPr>
    </w:p>
    <w:p w:rsidR="00C97197" w:rsidRPr="00FC25B5" w:rsidRDefault="00C97197" w:rsidP="00C97197">
      <w:pPr>
        <w:spacing w:before="100" w:beforeAutospacing="1" w:after="100" w:afterAutospacing="1"/>
        <w:jc w:val="center"/>
        <w:rPr>
          <w:rFonts w:ascii="Tahoma" w:hAnsi="Tahoma" w:cs="Tahoma"/>
          <w:b/>
          <w:bCs/>
          <w:caps/>
          <w:color w:val="000000"/>
          <w:sz w:val="36"/>
          <w:szCs w:val="36"/>
        </w:rPr>
      </w:pPr>
    </w:p>
    <w:p w:rsidR="00C97197" w:rsidRPr="00FC25B5" w:rsidRDefault="00C97197" w:rsidP="00C97197">
      <w:pPr>
        <w:spacing w:before="100" w:beforeAutospacing="1" w:after="100" w:afterAutospacing="1"/>
        <w:jc w:val="center"/>
        <w:rPr>
          <w:rFonts w:ascii="Tahoma" w:hAnsi="Tahoma" w:cs="Tahoma"/>
          <w:b/>
          <w:bCs/>
          <w:caps/>
          <w:color w:val="000000"/>
          <w:sz w:val="36"/>
          <w:szCs w:val="36"/>
        </w:rPr>
      </w:pPr>
    </w:p>
    <w:p w:rsidR="00C97197" w:rsidRPr="00FC25B5" w:rsidRDefault="00C97197" w:rsidP="00C97197">
      <w:pPr>
        <w:spacing w:before="100" w:beforeAutospacing="1" w:after="100" w:afterAutospacing="1"/>
        <w:jc w:val="center"/>
        <w:rPr>
          <w:rFonts w:ascii="Tahoma" w:hAnsi="Tahoma" w:cs="Tahoma"/>
          <w:b/>
          <w:bCs/>
          <w:caps/>
          <w:color w:val="000000"/>
          <w:sz w:val="36"/>
          <w:szCs w:val="36"/>
        </w:rPr>
      </w:pPr>
    </w:p>
    <w:p w:rsidR="00C97197" w:rsidRPr="00FC25B5" w:rsidRDefault="00C97197" w:rsidP="00C97197">
      <w:pPr>
        <w:spacing w:before="100" w:beforeAutospacing="1" w:after="100" w:afterAutospacing="1"/>
        <w:jc w:val="center"/>
        <w:rPr>
          <w:rFonts w:ascii="Tahoma" w:hAnsi="Tahoma" w:cs="Tahoma"/>
          <w:b/>
          <w:bCs/>
          <w:caps/>
          <w:color w:val="000000"/>
          <w:sz w:val="36"/>
          <w:szCs w:val="36"/>
        </w:rPr>
      </w:pPr>
      <w:r w:rsidRPr="00FC25B5">
        <w:rPr>
          <w:rFonts w:ascii="Tahoma" w:hAnsi="Tahoma" w:cs="Tahoma"/>
          <w:b/>
          <w:bCs/>
          <w:caps/>
          <w:color w:val="000000"/>
          <w:sz w:val="36"/>
          <w:szCs w:val="36"/>
        </w:rPr>
        <w:t>ROZDZIAŁ I</w:t>
      </w:r>
    </w:p>
    <w:p w:rsidR="00C97197" w:rsidRPr="00FC25B5" w:rsidRDefault="00C97197" w:rsidP="00C97197">
      <w:pPr>
        <w:spacing w:before="100" w:beforeAutospacing="1" w:after="100" w:afterAutospacing="1"/>
        <w:jc w:val="center"/>
        <w:rPr>
          <w:rFonts w:ascii="Tahoma" w:hAnsi="Tahoma" w:cs="Tahoma"/>
          <w:b/>
          <w:bCs/>
          <w:caps/>
          <w:color w:val="000000"/>
          <w:sz w:val="36"/>
          <w:szCs w:val="36"/>
        </w:rPr>
      </w:pPr>
      <w:r w:rsidRPr="00FC25B5">
        <w:rPr>
          <w:rFonts w:ascii="Tahoma" w:hAnsi="Tahoma" w:cs="Tahoma"/>
          <w:b/>
          <w:bCs/>
          <w:caps/>
          <w:color w:val="000000"/>
          <w:sz w:val="36"/>
          <w:szCs w:val="36"/>
        </w:rPr>
        <w:t>instrukcja dla wykonawców</w:t>
      </w:r>
    </w:p>
    <w:p w:rsidR="00C97197" w:rsidRPr="00FC25B5" w:rsidRDefault="00C97197" w:rsidP="00C97197">
      <w:pPr>
        <w:spacing w:before="100" w:beforeAutospacing="1" w:after="100" w:afterAutospacing="1"/>
        <w:jc w:val="center"/>
        <w:rPr>
          <w:rFonts w:ascii="Tahoma" w:hAnsi="Tahoma" w:cs="Tahoma"/>
          <w:b/>
          <w:bCs/>
          <w:color w:val="000000"/>
          <w:sz w:val="28"/>
          <w:szCs w:val="28"/>
        </w:rPr>
      </w:pPr>
    </w:p>
    <w:p w:rsidR="00C97197" w:rsidRPr="00FC25B5" w:rsidRDefault="00C97197" w:rsidP="00C97197">
      <w:pPr>
        <w:spacing w:before="100" w:beforeAutospacing="1" w:after="100" w:afterAutospacing="1"/>
        <w:jc w:val="center"/>
        <w:rPr>
          <w:rFonts w:ascii="Tahoma" w:hAnsi="Tahoma" w:cs="Tahoma"/>
          <w:b/>
          <w:bCs/>
          <w:color w:val="000000"/>
          <w:sz w:val="28"/>
          <w:szCs w:val="28"/>
        </w:rPr>
      </w:pPr>
    </w:p>
    <w:p w:rsidR="00C97197" w:rsidRPr="00FC25B5" w:rsidRDefault="00C97197" w:rsidP="00C97197">
      <w:pPr>
        <w:spacing w:before="100" w:beforeAutospacing="1" w:after="100" w:afterAutospacing="1"/>
        <w:jc w:val="center"/>
        <w:rPr>
          <w:rFonts w:ascii="Tahoma" w:hAnsi="Tahoma" w:cs="Tahoma"/>
          <w:b/>
          <w:bCs/>
          <w:color w:val="000000"/>
          <w:sz w:val="28"/>
          <w:szCs w:val="28"/>
        </w:rPr>
      </w:pPr>
    </w:p>
    <w:p w:rsidR="00C97197" w:rsidRPr="00FC25B5" w:rsidRDefault="00C97197" w:rsidP="00C97197">
      <w:pPr>
        <w:spacing w:before="100" w:beforeAutospacing="1" w:after="100" w:afterAutospacing="1"/>
        <w:jc w:val="center"/>
        <w:rPr>
          <w:rFonts w:ascii="Tahoma" w:hAnsi="Tahoma" w:cs="Tahoma"/>
          <w:b/>
          <w:bCs/>
          <w:color w:val="000000"/>
          <w:sz w:val="28"/>
          <w:szCs w:val="28"/>
        </w:rPr>
      </w:pPr>
    </w:p>
    <w:p w:rsidR="00C97197" w:rsidRPr="00FC25B5" w:rsidRDefault="00C97197" w:rsidP="00C97197">
      <w:pPr>
        <w:spacing w:before="100" w:beforeAutospacing="1" w:after="100" w:afterAutospacing="1"/>
        <w:jc w:val="center"/>
        <w:rPr>
          <w:rFonts w:ascii="Tahoma" w:hAnsi="Tahoma" w:cs="Tahoma"/>
          <w:b/>
          <w:bCs/>
          <w:smallCaps/>
          <w:color w:val="000000"/>
          <w:sz w:val="36"/>
          <w:szCs w:val="36"/>
        </w:rPr>
      </w:pPr>
    </w:p>
    <w:p w:rsidR="00C97197" w:rsidRPr="00FC25B5" w:rsidRDefault="00C97197" w:rsidP="00C97197">
      <w:pPr>
        <w:spacing w:before="100" w:beforeAutospacing="1" w:after="100" w:afterAutospacing="1"/>
        <w:jc w:val="center"/>
        <w:rPr>
          <w:rFonts w:ascii="Tahoma" w:hAnsi="Tahoma" w:cs="Tahoma"/>
          <w:b/>
          <w:bCs/>
          <w:smallCaps/>
          <w:color w:val="000000"/>
          <w:sz w:val="36"/>
          <w:szCs w:val="36"/>
        </w:rPr>
      </w:pPr>
    </w:p>
    <w:p w:rsidR="00C97197" w:rsidRPr="00FC25B5" w:rsidRDefault="00C97197" w:rsidP="00C97197">
      <w:pPr>
        <w:autoSpaceDE w:val="0"/>
        <w:autoSpaceDN w:val="0"/>
        <w:adjustRightInd w:val="0"/>
        <w:spacing w:before="100" w:beforeAutospacing="1" w:after="100" w:afterAutospacing="1"/>
        <w:jc w:val="both"/>
        <w:rPr>
          <w:rFonts w:ascii="Tahoma" w:hAnsi="Tahoma" w:cs="Tahoma"/>
          <w:b/>
          <w:bCs/>
          <w:color w:val="000000"/>
          <w:sz w:val="20"/>
          <w:szCs w:val="20"/>
        </w:rPr>
      </w:pPr>
      <w:r w:rsidRPr="00FC25B5">
        <w:rPr>
          <w:rFonts w:ascii="Tahoma" w:hAnsi="Tahoma" w:cs="Tahoma"/>
          <w:b/>
          <w:bCs/>
          <w:color w:val="000000"/>
          <w:sz w:val="20"/>
          <w:szCs w:val="20"/>
        </w:rPr>
        <w:br w:type="page"/>
      </w:r>
    </w:p>
    <w:p w:rsidR="00C97197" w:rsidRPr="00FC25B5" w:rsidRDefault="00C97197" w:rsidP="00C97197">
      <w:pPr>
        <w:autoSpaceDE w:val="0"/>
        <w:autoSpaceDN w:val="0"/>
        <w:adjustRightInd w:val="0"/>
        <w:spacing w:before="100" w:beforeAutospacing="1" w:after="100" w:afterAutospacing="1"/>
        <w:jc w:val="both"/>
        <w:rPr>
          <w:rFonts w:ascii="Tahoma" w:hAnsi="Tahoma" w:cs="Tahoma"/>
          <w:b/>
          <w:bCs/>
          <w:color w:val="000000"/>
          <w:sz w:val="20"/>
          <w:szCs w:val="20"/>
        </w:rPr>
      </w:pPr>
      <w:r w:rsidRPr="00FC25B5">
        <w:rPr>
          <w:rFonts w:ascii="Tahoma" w:hAnsi="Tahoma" w:cs="Tahoma"/>
          <w:b/>
          <w:bCs/>
          <w:color w:val="000000"/>
          <w:sz w:val="20"/>
          <w:szCs w:val="20"/>
        </w:rPr>
        <w:lastRenderedPageBreak/>
        <w:t xml:space="preserve"> INSTRUKCJA DLA WYKONAWCÓW I FORMULARZE ZAŁĄCZNIKÓW</w:t>
      </w: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b/>
          <w:bCs/>
          <w:color w:val="000000"/>
          <w:sz w:val="20"/>
          <w:szCs w:val="20"/>
        </w:rPr>
      </w:pPr>
      <w:r w:rsidRPr="00FC25B5">
        <w:rPr>
          <w:rFonts w:ascii="Tahoma" w:hAnsi="Tahoma" w:cs="Tahoma"/>
          <w:b/>
          <w:bCs/>
          <w:color w:val="000000"/>
          <w:sz w:val="20"/>
          <w:szCs w:val="20"/>
        </w:rPr>
        <w:t>1.</w:t>
      </w:r>
      <w:r w:rsidRPr="00FC25B5">
        <w:rPr>
          <w:rFonts w:ascii="Tahoma" w:hAnsi="Tahoma" w:cs="Tahoma"/>
          <w:b/>
          <w:bCs/>
          <w:color w:val="000000"/>
          <w:sz w:val="20"/>
          <w:szCs w:val="20"/>
        </w:rPr>
        <w:tab/>
        <w:t>Zamawiający.</w:t>
      </w:r>
    </w:p>
    <w:p w:rsidR="00C97197" w:rsidRPr="00FC25B5" w:rsidRDefault="00C97197" w:rsidP="00C97197">
      <w:pPr>
        <w:pStyle w:val="Nagwek1"/>
        <w:tabs>
          <w:tab w:val="left" w:pos="900"/>
        </w:tabs>
        <w:spacing w:before="100" w:beforeAutospacing="1" w:after="100" w:afterAutospacing="1"/>
        <w:ind w:left="900" w:hanging="900"/>
        <w:jc w:val="both"/>
        <w:rPr>
          <w:rFonts w:ascii="Tahoma" w:hAnsi="Tahoma" w:cs="Tahoma"/>
          <w:b w:val="0"/>
          <w:bCs w:val="0"/>
          <w:color w:val="000000"/>
          <w:sz w:val="20"/>
          <w:szCs w:val="20"/>
        </w:rPr>
      </w:pPr>
      <w:r w:rsidRPr="00FC25B5">
        <w:rPr>
          <w:rFonts w:ascii="Tahoma" w:hAnsi="Tahoma" w:cs="Tahoma"/>
          <w:b w:val="0"/>
          <w:bCs w:val="0"/>
          <w:color w:val="000000"/>
          <w:sz w:val="20"/>
          <w:szCs w:val="20"/>
        </w:rPr>
        <w:t>1.1.</w:t>
      </w:r>
      <w:r w:rsidRPr="00FC25B5">
        <w:rPr>
          <w:rFonts w:ascii="Tahoma" w:hAnsi="Tahoma" w:cs="Tahoma"/>
          <w:b w:val="0"/>
          <w:bCs w:val="0"/>
          <w:color w:val="000000"/>
          <w:sz w:val="20"/>
          <w:szCs w:val="20"/>
        </w:rPr>
        <w:tab/>
        <w:t xml:space="preserve">Dane kontaktowe  </w:t>
      </w:r>
    </w:p>
    <w:p w:rsidR="00C97197" w:rsidRPr="00FC25B5" w:rsidRDefault="00C97197" w:rsidP="00C97197">
      <w:pPr>
        <w:widowControl w:val="0"/>
        <w:tabs>
          <w:tab w:val="left" w:pos="2840"/>
        </w:tabs>
        <w:autoSpaceDE w:val="0"/>
        <w:jc w:val="both"/>
        <w:rPr>
          <w:rFonts w:ascii="Tahoma" w:hAnsi="Tahoma" w:cs="Tahoma"/>
          <w:color w:val="000000"/>
          <w:sz w:val="20"/>
          <w:szCs w:val="20"/>
        </w:rPr>
      </w:pPr>
      <w:r>
        <w:rPr>
          <w:rFonts w:ascii="Tahoma" w:hAnsi="Tahoma" w:cs="Tahoma"/>
          <w:color w:val="000000"/>
          <w:sz w:val="20"/>
          <w:szCs w:val="20"/>
        </w:rPr>
        <w:t>Nowe Centrum sp. z o.o.</w:t>
      </w:r>
      <w:r w:rsidRPr="00FC25B5">
        <w:rPr>
          <w:rFonts w:ascii="Tahoma" w:hAnsi="Tahoma" w:cs="Tahoma"/>
          <w:color w:val="000000"/>
          <w:sz w:val="20"/>
          <w:szCs w:val="20"/>
        </w:rPr>
        <w:t xml:space="preserve"> </w:t>
      </w:r>
    </w:p>
    <w:p w:rsidR="00C97197" w:rsidRPr="00FC25B5" w:rsidRDefault="00C97197" w:rsidP="00C97197">
      <w:pPr>
        <w:widowControl w:val="0"/>
        <w:tabs>
          <w:tab w:val="left" w:pos="2840"/>
        </w:tabs>
        <w:autoSpaceDE w:val="0"/>
        <w:jc w:val="both"/>
        <w:rPr>
          <w:rFonts w:ascii="Tahoma" w:hAnsi="Tahoma" w:cs="Tahoma"/>
          <w:color w:val="000000"/>
          <w:sz w:val="20"/>
          <w:szCs w:val="20"/>
        </w:rPr>
      </w:pPr>
      <w:r w:rsidRPr="00FC25B5">
        <w:rPr>
          <w:rFonts w:ascii="Tahoma" w:hAnsi="Tahoma" w:cs="Tahoma"/>
          <w:color w:val="000000"/>
          <w:sz w:val="20"/>
          <w:szCs w:val="20"/>
        </w:rPr>
        <w:t>Adres zamawiającego:</w:t>
      </w:r>
      <w:r w:rsidRPr="00FC25B5">
        <w:rPr>
          <w:rFonts w:ascii="Tahoma" w:hAnsi="Tahoma" w:cs="Tahoma"/>
          <w:color w:val="000000"/>
          <w:sz w:val="20"/>
          <w:szCs w:val="20"/>
        </w:rPr>
        <w:tab/>
        <w:t>ul</w:t>
      </w:r>
      <w:r w:rsidRPr="00FC25B5">
        <w:rPr>
          <w:rFonts w:ascii="Tahoma" w:hAnsi="Tahoma" w:cs="Tahoma"/>
          <w:color w:val="000000"/>
          <w:sz w:val="20"/>
          <w:szCs w:val="20"/>
          <w:shd w:val="clear" w:color="auto" w:fill="FFFFFF"/>
        </w:rPr>
        <w:t>ica</w:t>
      </w:r>
      <w:r w:rsidRPr="00FC25B5">
        <w:rPr>
          <w:rFonts w:ascii="Tahoma" w:hAnsi="Tahoma" w:cs="Tahoma"/>
          <w:color w:val="000000"/>
          <w:sz w:val="20"/>
          <w:szCs w:val="20"/>
        </w:rPr>
        <w:t xml:space="preserve"> </w:t>
      </w:r>
      <w:r>
        <w:rPr>
          <w:rFonts w:ascii="Tahoma" w:hAnsi="Tahoma" w:cs="Tahoma"/>
          <w:color w:val="000000"/>
          <w:sz w:val="20"/>
          <w:szCs w:val="20"/>
        </w:rPr>
        <w:t>Gryfa Pomorskiego 23 I piętro  lok 16</w:t>
      </w:r>
      <w:r w:rsidRPr="00FC25B5">
        <w:rPr>
          <w:rFonts w:ascii="Tahoma" w:hAnsi="Tahoma" w:cs="Tahoma"/>
          <w:color w:val="000000"/>
          <w:sz w:val="20"/>
          <w:szCs w:val="20"/>
        </w:rPr>
        <w:t xml:space="preserve"> </w:t>
      </w:r>
    </w:p>
    <w:p w:rsidR="00C97197" w:rsidRPr="00FC25B5" w:rsidRDefault="00C97197" w:rsidP="00C97197">
      <w:pPr>
        <w:widowControl w:val="0"/>
        <w:tabs>
          <w:tab w:val="left" w:pos="2840"/>
        </w:tabs>
        <w:autoSpaceDE w:val="0"/>
        <w:jc w:val="both"/>
        <w:rPr>
          <w:rFonts w:ascii="Tahoma" w:hAnsi="Tahoma" w:cs="Tahoma"/>
          <w:color w:val="000000"/>
          <w:sz w:val="20"/>
          <w:szCs w:val="20"/>
        </w:rPr>
      </w:pPr>
      <w:r w:rsidRPr="00FC25B5">
        <w:rPr>
          <w:rFonts w:ascii="Tahoma" w:hAnsi="Tahoma" w:cs="Tahoma"/>
          <w:color w:val="000000"/>
          <w:sz w:val="20"/>
          <w:szCs w:val="20"/>
        </w:rPr>
        <w:t xml:space="preserve">Kod Miejscowość: </w:t>
      </w:r>
      <w:r w:rsidRPr="00FC25B5">
        <w:rPr>
          <w:rFonts w:ascii="Tahoma" w:hAnsi="Tahoma" w:cs="Tahoma"/>
          <w:color w:val="000000"/>
          <w:sz w:val="20"/>
          <w:szCs w:val="20"/>
        </w:rPr>
        <w:tab/>
        <w:t xml:space="preserve">72 – 500 Międzyzdroje </w:t>
      </w:r>
    </w:p>
    <w:p w:rsidR="00C97197" w:rsidRPr="00FC25B5" w:rsidRDefault="00C97197" w:rsidP="00C97197">
      <w:pPr>
        <w:widowControl w:val="0"/>
        <w:tabs>
          <w:tab w:val="left" w:pos="2840"/>
        </w:tabs>
        <w:autoSpaceDE w:val="0"/>
        <w:jc w:val="both"/>
        <w:rPr>
          <w:rFonts w:ascii="Tahoma" w:hAnsi="Tahoma" w:cs="Tahoma"/>
          <w:color w:val="000000"/>
          <w:sz w:val="20"/>
          <w:szCs w:val="20"/>
        </w:rPr>
      </w:pPr>
      <w:r w:rsidRPr="00FC25B5">
        <w:rPr>
          <w:rFonts w:ascii="Tahoma" w:hAnsi="Tahoma" w:cs="Tahoma"/>
          <w:color w:val="000000"/>
          <w:sz w:val="20"/>
          <w:szCs w:val="20"/>
        </w:rPr>
        <w:t xml:space="preserve">Telefon: </w:t>
      </w:r>
      <w:r w:rsidRPr="00FC25B5">
        <w:rPr>
          <w:rFonts w:ascii="Tahoma" w:hAnsi="Tahoma" w:cs="Tahoma"/>
          <w:color w:val="000000"/>
          <w:sz w:val="20"/>
          <w:szCs w:val="20"/>
        </w:rPr>
        <w:tab/>
        <w:t>91 3275631</w:t>
      </w:r>
    </w:p>
    <w:p w:rsidR="00C97197" w:rsidRPr="00FC25B5" w:rsidRDefault="00C97197" w:rsidP="00C97197">
      <w:pPr>
        <w:widowControl w:val="0"/>
        <w:tabs>
          <w:tab w:val="left" w:pos="2840"/>
        </w:tabs>
        <w:autoSpaceDE w:val="0"/>
        <w:jc w:val="both"/>
        <w:rPr>
          <w:rFonts w:ascii="Tahoma" w:hAnsi="Tahoma" w:cs="Tahoma"/>
          <w:color w:val="000000"/>
          <w:sz w:val="20"/>
          <w:szCs w:val="20"/>
        </w:rPr>
      </w:pPr>
      <w:r w:rsidRPr="00FC25B5">
        <w:rPr>
          <w:rFonts w:ascii="Tahoma" w:hAnsi="Tahoma" w:cs="Tahoma"/>
          <w:color w:val="000000"/>
          <w:sz w:val="20"/>
          <w:szCs w:val="20"/>
        </w:rPr>
        <w:t xml:space="preserve">Faks: </w:t>
      </w:r>
      <w:r w:rsidRPr="00FC25B5">
        <w:rPr>
          <w:rFonts w:ascii="Tahoma" w:hAnsi="Tahoma" w:cs="Tahoma"/>
          <w:color w:val="000000"/>
          <w:sz w:val="20"/>
          <w:szCs w:val="20"/>
        </w:rPr>
        <w:tab/>
        <w:t>91 3275630</w:t>
      </w:r>
    </w:p>
    <w:p w:rsidR="00C97197" w:rsidRPr="00FC25B5" w:rsidRDefault="00C97197" w:rsidP="00C97197">
      <w:pPr>
        <w:widowControl w:val="0"/>
        <w:tabs>
          <w:tab w:val="left" w:pos="2840"/>
        </w:tabs>
        <w:autoSpaceDE w:val="0"/>
        <w:jc w:val="both"/>
        <w:rPr>
          <w:rFonts w:ascii="Tahoma" w:hAnsi="Tahoma" w:cs="Tahoma"/>
          <w:color w:val="000000"/>
          <w:sz w:val="20"/>
          <w:szCs w:val="20"/>
        </w:rPr>
      </w:pPr>
      <w:r w:rsidRPr="00FC25B5">
        <w:rPr>
          <w:rFonts w:ascii="Tahoma" w:hAnsi="Tahoma" w:cs="Tahoma"/>
          <w:color w:val="000000"/>
          <w:sz w:val="20"/>
          <w:szCs w:val="20"/>
        </w:rPr>
        <w:t xml:space="preserve">Adres strony internetowej: </w:t>
      </w:r>
      <w:r w:rsidRPr="00FC25B5">
        <w:rPr>
          <w:rFonts w:ascii="Tahoma" w:hAnsi="Tahoma" w:cs="Tahoma"/>
          <w:color w:val="000000"/>
          <w:sz w:val="20"/>
          <w:szCs w:val="20"/>
        </w:rPr>
        <w:tab/>
      </w:r>
      <w:hyperlink r:id="rId9" w:history="1">
        <w:r w:rsidRPr="00FC25B5">
          <w:rPr>
            <w:rStyle w:val="Hipercze"/>
            <w:rFonts w:ascii="Tahoma" w:hAnsi="Tahoma" w:cs="Tahoma"/>
            <w:color w:val="000000"/>
            <w:sz w:val="20"/>
            <w:szCs w:val="20"/>
          </w:rPr>
          <w:t>www.bip.miedzyzdroje.pl</w:t>
        </w:r>
      </w:hyperlink>
      <w:r w:rsidRPr="00FC25B5">
        <w:rPr>
          <w:rFonts w:ascii="Tahoma" w:hAnsi="Tahoma" w:cs="Tahoma"/>
          <w:color w:val="000000"/>
          <w:sz w:val="20"/>
          <w:szCs w:val="20"/>
        </w:rPr>
        <w:t xml:space="preserve"> </w:t>
      </w:r>
    </w:p>
    <w:p w:rsidR="00C97197" w:rsidRDefault="00C97197" w:rsidP="00C97197">
      <w:pPr>
        <w:widowControl w:val="0"/>
        <w:autoSpaceDE w:val="0"/>
        <w:jc w:val="both"/>
        <w:rPr>
          <w:rFonts w:ascii="Tahoma" w:hAnsi="Tahoma" w:cs="Tahoma"/>
          <w:color w:val="000000"/>
          <w:sz w:val="20"/>
          <w:szCs w:val="20"/>
        </w:rPr>
      </w:pPr>
    </w:p>
    <w:p w:rsidR="00C97197" w:rsidRPr="00FC25B5" w:rsidRDefault="00C97197" w:rsidP="00C97197">
      <w:pPr>
        <w:widowControl w:val="0"/>
        <w:autoSpaceDE w:val="0"/>
        <w:jc w:val="both"/>
        <w:rPr>
          <w:rFonts w:ascii="Tahoma" w:hAnsi="Tahoma" w:cs="Tahoma"/>
          <w:color w:val="000000"/>
          <w:sz w:val="20"/>
          <w:szCs w:val="20"/>
        </w:rPr>
      </w:pPr>
      <w:r w:rsidRPr="00FC25B5">
        <w:rPr>
          <w:rFonts w:ascii="Tahoma" w:hAnsi="Tahoma" w:cs="Tahoma"/>
          <w:color w:val="000000"/>
          <w:sz w:val="20"/>
          <w:szCs w:val="20"/>
        </w:rPr>
        <w:t>Godziny urzędowania:</w:t>
      </w:r>
      <w:r w:rsidRPr="00FC25B5">
        <w:rPr>
          <w:rFonts w:ascii="Tahoma" w:hAnsi="Tahoma" w:cs="Tahoma"/>
          <w:color w:val="000000"/>
          <w:sz w:val="20"/>
          <w:szCs w:val="20"/>
        </w:rPr>
        <w:tab/>
      </w:r>
      <w:r>
        <w:rPr>
          <w:rFonts w:ascii="Tahoma" w:hAnsi="Tahoma" w:cs="Tahoma"/>
          <w:color w:val="000000"/>
          <w:sz w:val="20"/>
          <w:szCs w:val="20"/>
        </w:rPr>
        <w:t xml:space="preserve">        Poniedziałek-Piątek 8.00 do 16.00          </w:t>
      </w:r>
    </w:p>
    <w:p w:rsidR="00C97197" w:rsidRPr="00FC25B5" w:rsidRDefault="00C97197" w:rsidP="00C97197">
      <w:pPr>
        <w:rPr>
          <w:rFonts w:ascii="Tahoma" w:hAnsi="Tahoma" w:cs="Tahoma"/>
          <w:color w:val="000000"/>
          <w:sz w:val="20"/>
          <w:szCs w:val="20"/>
        </w:rPr>
      </w:pPr>
    </w:p>
    <w:p w:rsidR="00C97197" w:rsidRPr="00FC25B5" w:rsidRDefault="00C97197" w:rsidP="00C97197">
      <w:pPr>
        <w:tabs>
          <w:tab w:val="left" w:pos="900"/>
        </w:tabs>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1.2.</w:t>
      </w:r>
      <w:r w:rsidRPr="00FC25B5">
        <w:rPr>
          <w:rFonts w:ascii="Tahoma" w:hAnsi="Tahoma" w:cs="Tahoma"/>
          <w:color w:val="000000"/>
          <w:sz w:val="20"/>
          <w:szCs w:val="20"/>
        </w:rPr>
        <w:tab/>
        <w:t>Wszelkie pisma i pytania oraz składane oferty Wykonawcy powinni kierować na wskazany powyżej adres.</w:t>
      </w:r>
    </w:p>
    <w:p w:rsidR="00C97197" w:rsidRPr="00FC25B5" w:rsidRDefault="00C97197" w:rsidP="00C97197">
      <w:pPr>
        <w:tabs>
          <w:tab w:val="left" w:pos="540"/>
        </w:tabs>
        <w:autoSpaceDE w:val="0"/>
        <w:autoSpaceDN w:val="0"/>
        <w:adjustRightInd w:val="0"/>
        <w:spacing w:before="100" w:beforeAutospacing="1" w:after="100" w:afterAutospacing="1"/>
        <w:ind w:left="540" w:hanging="540"/>
        <w:jc w:val="both"/>
        <w:rPr>
          <w:rFonts w:ascii="Tahoma" w:hAnsi="Tahoma" w:cs="Tahoma"/>
          <w:color w:val="000000"/>
          <w:sz w:val="20"/>
          <w:szCs w:val="20"/>
        </w:rPr>
      </w:pPr>
    </w:p>
    <w:p w:rsidR="00C97197" w:rsidRPr="00FC25B5" w:rsidRDefault="00C97197" w:rsidP="00C97197">
      <w:pPr>
        <w:tabs>
          <w:tab w:val="left" w:pos="900"/>
        </w:tabs>
        <w:autoSpaceDE w:val="0"/>
        <w:autoSpaceDN w:val="0"/>
        <w:adjustRightInd w:val="0"/>
        <w:spacing w:before="100" w:beforeAutospacing="1" w:after="100" w:afterAutospacing="1"/>
        <w:ind w:left="900" w:hanging="900"/>
        <w:jc w:val="both"/>
        <w:rPr>
          <w:rFonts w:ascii="Tahoma" w:hAnsi="Tahoma" w:cs="Tahoma"/>
          <w:b/>
          <w:bCs/>
          <w:color w:val="000000"/>
          <w:sz w:val="20"/>
          <w:szCs w:val="20"/>
        </w:rPr>
      </w:pPr>
      <w:r w:rsidRPr="00FC25B5">
        <w:rPr>
          <w:rFonts w:ascii="Tahoma" w:hAnsi="Tahoma" w:cs="Tahoma"/>
          <w:b/>
          <w:bCs/>
          <w:color w:val="000000"/>
          <w:sz w:val="20"/>
          <w:szCs w:val="20"/>
        </w:rPr>
        <w:t>2.</w:t>
      </w:r>
      <w:r w:rsidRPr="00FC25B5">
        <w:rPr>
          <w:rFonts w:ascii="Tahoma" w:hAnsi="Tahoma" w:cs="Tahoma"/>
          <w:b/>
          <w:bCs/>
          <w:color w:val="000000"/>
          <w:sz w:val="20"/>
          <w:szCs w:val="20"/>
        </w:rPr>
        <w:tab/>
        <w:t>Oznaczenie postępowania.</w:t>
      </w:r>
    </w:p>
    <w:p w:rsidR="00C97197" w:rsidRPr="00FC25B5" w:rsidRDefault="00C97197" w:rsidP="00C97197">
      <w:pPr>
        <w:tabs>
          <w:tab w:val="left" w:pos="900"/>
        </w:tabs>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2.1.</w:t>
      </w:r>
      <w:r w:rsidRPr="00FC25B5">
        <w:rPr>
          <w:rFonts w:ascii="Tahoma" w:hAnsi="Tahoma" w:cs="Tahoma"/>
          <w:color w:val="000000"/>
          <w:sz w:val="20"/>
          <w:szCs w:val="20"/>
        </w:rPr>
        <w:tab/>
        <w:t xml:space="preserve">Postępowanie, którego dotyczy niniejszy dokument oznaczone jest numerem referencyjnym: </w:t>
      </w:r>
    </w:p>
    <w:p w:rsidR="00C97197" w:rsidRPr="00FC25B5" w:rsidRDefault="00C97197" w:rsidP="00C97197">
      <w:pPr>
        <w:spacing w:before="100" w:beforeAutospacing="1" w:after="100" w:afterAutospacing="1"/>
        <w:rPr>
          <w:rFonts w:ascii="Tahoma" w:hAnsi="Tahoma" w:cs="Tahoma"/>
          <w:bCs/>
          <w:color w:val="000000"/>
          <w:sz w:val="20"/>
          <w:szCs w:val="20"/>
        </w:rPr>
      </w:pPr>
      <w:r w:rsidRPr="00FC25B5">
        <w:rPr>
          <w:rFonts w:ascii="Tahoma" w:hAnsi="Tahoma" w:cs="Tahoma"/>
          <w:color w:val="000000"/>
          <w:sz w:val="20"/>
          <w:szCs w:val="20"/>
        </w:rPr>
        <w:tab/>
        <w:t xml:space="preserve">   </w:t>
      </w:r>
      <w:r w:rsidR="008562B2">
        <w:rPr>
          <w:rFonts w:ascii="Tahoma" w:hAnsi="Tahoma" w:cs="Tahoma"/>
          <w:bCs/>
          <w:color w:val="000000"/>
          <w:sz w:val="20"/>
          <w:szCs w:val="20"/>
        </w:rPr>
        <w:t>ZP 2</w:t>
      </w:r>
      <w:r w:rsidR="001728C2">
        <w:rPr>
          <w:rFonts w:ascii="Tahoma" w:hAnsi="Tahoma" w:cs="Tahoma"/>
          <w:bCs/>
          <w:color w:val="000000"/>
          <w:sz w:val="20"/>
          <w:szCs w:val="20"/>
        </w:rPr>
        <w:t>/</w:t>
      </w:r>
      <w:r w:rsidRPr="00FC25B5">
        <w:rPr>
          <w:rFonts w:ascii="Tahoma" w:hAnsi="Tahoma" w:cs="Tahoma"/>
          <w:bCs/>
          <w:color w:val="000000"/>
          <w:sz w:val="20"/>
          <w:szCs w:val="20"/>
        </w:rPr>
        <w:t>2011</w:t>
      </w:r>
    </w:p>
    <w:p w:rsidR="00C97197" w:rsidRPr="00FC25B5" w:rsidRDefault="00C97197" w:rsidP="00C97197">
      <w:pPr>
        <w:tabs>
          <w:tab w:val="left" w:pos="900"/>
        </w:tabs>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2.2.</w:t>
      </w:r>
      <w:r w:rsidRPr="00FC25B5">
        <w:rPr>
          <w:rFonts w:ascii="Tahoma" w:hAnsi="Tahoma" w:cs="Tahoma"/>
          <w:color w:val="000000"/>
          <w:sz w:val="20"/>
          <w:szCs w:val="20"/>
        </w:rPr>
        <w:tab/>
        <w:t>Wykonawcy winni we wszelkich kontaktach z Zamawiającym powoływać się na wyżej podane oznaczenie.</w:t>
      </w: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b/>
          <w:bCs/>
          <w:color w:val="000000"/>
          <w:sz w:val="20"/>
          <w:szCs w:val="20"/>
        </w:rPr>
      </w:pPr>
      <w:r w:rsidRPr="00FC25B5">
        <w:rPr>
          <w:rFonts w:ascii="Tahoma" w:hAnsi="Tahoma" w:cs="Tahoma"/>
          <w:b/>
          <w:bCs/>
          <w:color w:val="000000"/>
          <w:sz w:val="20"/>
          <w:szCs w:val="20"/>
        </w:rPr>
        <w:t>3.</w:t>
      </w:r>
      <w:r w:rsidRPr="00FC25B5">
        <w:rPr>
          <w:rFonts w:ascii="Tahoma" w:hAnsi="Tahoma" w:cs="Tahoma"/>
          <w:b/>
          <w:bCs/>
          <w:color w:val="000000"/>
          <w:sz w:val="20"/>
          <w:szCs w:val="20"/>
        </w:rPr>
        <w:tab/>
        <w:t>Tryb postępowania.</w:t>
      </w:r>
    </w:p>
    <w:p w:rsidR="00C97197" w:rsidRPr="00FC25B5" w:rsidRDefault="00C97197" w:rsidP="00C97197">
      <w:pPr>
        <w:tabs>
          <w:tab w:val="left" w:pos="900"/>
        </w:tabs>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3.1.</w:t>
      </w:r>
      <w:r w:rsidRPr="00FC25B5">
        <w:rPr>
          <w:rFonts w:ascii="Tahoma" w:hAnsi="Tahoma" w:cs="Tahoma"/>
          <w:color w:val="000000"/>
          <w:sz w:val="20"/>
          <w:szCs w:val="20"/>
        </w:rPr>
        <w:tab/>
        <w:t xml:space="preserve">Postępowanie o udzielenie zamówienia prowadzone jest w trybie przetargu nieograniczonego o wartości poniżej wyrażonej w złotych równowartości 4 845 000 euro, na podstawie ustawy z dnia 29 stycznia 2004 r. - Prawo zamówień publicznych (tekst. jedn. Dz. U. z 2010 r. Nr 113, poz. 759 z </w:t>
      </w:r>
      <w:proofErr w:type="spellStart"/>
      <w:r w:rsidRPr="00FC25B5">
        <w:rPr>
          <w:rFonts w:ascii="Tahoma" w:hAnsi="Tahoma" w:cs="Tahoma"/>
          <w:color w:val="000000"/>
          <w:sz w:val="20"/>
          <w:szCs w:val="20"/>
        </w:rPr>
        <w:t>póź</w:t>
      </w:r>
      <w:r>
        <w:rPr>
          <w:rFonts w:ascii="Tahoma" w:hAnsi="Tahoma" w:cs="Tahoma"/>
          <w:color w:val="000000"/>
          <w:sz w:val="20"/>
          <w:szCs w:val="20"/>
        </w:rPr>
        <w:t>n</w:t>
      </w:r>
      <w:proofErr w:type="spellEnd"/>
      <w:r w:rsidRPr="00FC25B5">
        <w:rPr>
          <w:rFonts w:ascii="Tahoma" w:hAnsi="Tahoma" w:cs="Tahoma"/>
          <w:color w:val="000000"/>
          <w:sz w:val="20"/>
          <w:szCs w:val="20"/>
        </w:rPr>
        <w:t xml:space="preserve">. zm. ). </w:t>
      </w:r>
    </w:p>
    <w:p w:rsidR="00C97197" w:rsidRPr="00FC25B5" w:rsidRDefault="00C97197" w:rsidP="00C97197">
      <w:pPr>
        <w:tabs>
          <w:tab w:val="left" w:pos="900"/>
        </w:tabs>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3.2.</w:t>
      </w:r>
      <w:r w:rsidRPr="00FC25B5">
        <w:rPr>
          <w:rFonts w:ascii="Tahoma" w:hAnsi="Tahoma" w:cs="Tahoma"/>
          <w:color w:val="000000"/>
          <w:sz w:val="20"/>
          <w:szCs w:val="20"/>
        </w:rPr>
        <w:tab/>
        <w:t>Ilekroć w niniejszej Specyfikacji Istotnych Warunków Zamówienia zastosowane jest pojęcie „ustawa”, należy przez to rozumieć ustawę Prawo zamówień publicznych, o której mowa w pkt. 3.1.</w:t>
      </w:r>
    </w:p>
    <w:p w:rsidR="00C97197" w:rsidRPr="00FC25B5" w:rsidRDefault="00C97197" w:rsidP="00C97197">
      <w:pPr>
        <w:tabs>
          <w:tab w:val="left" w:pos="540"/>
          <w:tab w:val="left" w:pos="900"/>
        </w:tabs>
        <w:autoSpaceDE w:val="0"/>
        <w:autoSpaceDN w:val="0"/>
        <w:adjustRightInd w:val="0"/>
        <w:spacing w:before="100" w:beforeAutospacing="1" w:after="100" w:afterAutospacing="1"/>
        <w:ind w:left="900" w:hanging="900"/>
        <w:jc w:val="both"/>
        <w:rPr>
          <w:rFonts w:ascii="Tahoma" w:hAnsi="Tahoma" w:cs="Tahoma"/>
          <w:color w:val="000000"/>
          <w:sz w:val="20"/>
          <w:szCs w:val="20"/>
        </w:rPr>
      </w:pP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b/>
          <w:bCs/>
          <w:color w:val="000000"/>
          <w:sz w:val="20"/>
          <w:szCs w:val="20"/>
        </w:rPr>
      </w:pPr>
      <w:r w:rsidRPr="00FC25B5">
        <w:rPr>
          <w:rFonts w:ascii="Tahoma" w:hAnsi="Tahoma" w:cs="Tahoma"/>
          <w:b/>
          <w:bCs/>
          <w:color w:val="000000"/>
          <w:sz w:val="20"/>
          <w:szCs w:val="20"/>
        </w:rPr>
        <w:t>4.</w:t>
      </w:r>
      <w:r w:rsidRPr="00FC25B5">
        <w:rPr>
          <w:rFonts w:ascii="Tahoma" w:hAnsi="Tahoma" w:cs="Tahoma"/>
          <w:b/>
          <w:bCs/>
          <w:color w:val="000000"/>
          <w:sz w:val="20"/>
          <w:szCs w:val="20"/>
        </w:rPr>
        <w:tab/>
        <w:t>Przedmiot zamówienia</w:t>
      </w:r>
    </w:p>
    <w:p w:rsidR="00C97197" w:rsidRDefault="00C97197" w:rsidP="00C97197">
      <w:pPr>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4.1.</w:t>
      </w:r>
      <w:r w:rsidRPr="00FC25B5">
        <w:rPr>
          <w:rFonts w:ascii="Tahoma" w:hAnsi="Tahoma" w:cs="Tahoma"/>
          <w:color w:val="000000"/>
          <w:sz w:val="20"/>
          <w:szCs w:val="20"/>
        </w:rPr>
        <w:tab/>
        <w:t>Nazwa zamówienia</w:t>
      </w:r>
      <w:r w:rsidRPr="00FC25B5">
        <w:rPr>
          <w:rFonts w:ascii="Tahoma" w:hAnsi="Tahoma" w:cs="Tahoma"/>
          <w:b/>
          <w:bCs/>
          <w:color w:val="000000"/>
          <w:sz w:val="20"/>
          <w:szCs w:val="20"/>
        </w:rPr>
        <w:t xml:space="preserve">: </w:t>
      </w:r>
      <w:r>
        <w:rPr>
          <w:rFonts w:ascii="Tahoma" w:hAnsi="Tahoma" w:cs="Tahoma"/>
          <w:b/>
          <w:smallCaps/>
          <w:color w:val="000000"/>
          <w:sz w:val="22"/>
          <w:szCs w:val="22"/>
        </w:rPr>
        <w:t xml:space="preserve">Rozbudowa i nadbudowa  budynku mieszkalnego wielorodzinnego  budynki 5 i 6  przy ul. </w:t>
      </w:r>
      <w:proofErr w:type="spellStart"/>
      <w:r>
        <w:rPr>
          <w:rFonts w:ascii="Tahoma" w:hAnsi="Tahoma" w:cs="Tahoma"/>
          <w:b/>
          <w:smallCaps/>
          <w:color w:val="000000"/>
          <w:sz w:val="22"/>
          <w:szCs w:val="22"/>
        </w:rPr>
        <w:t>m.c</w:t>
      </w:r>
      <w:proofErr w:type="spellEnd"/>
      <w:r>
        <w:rPr>
          <w:rFonts w:ascii="Tahoma" w:hAnsi="Tahoma" w:cs="Tahoma"/>
          <w:b/>
          <w:smallCaps/>
          <w:color w:val="000000"/>
          <w:sz w:val="22"/>
          <w:szCs w:val="22"/>
        </w:rPr>
        <w:t xml:space="preserve">. </w:t>
      </w:r>
      <w:proofErr w:type="spellStart"/>
      <w:r>
        <w:rPr>
          <w:rFonts w:ascii="Tahoma" w:hAnsi="Tahoma" w:cs="Tahoma"/>
          <w:b/>
          <w:smallCaps/>
          <w:color w:val="000000"/>
          <w:sz w:val="22"/>
          <w:szCs w:val="22"/>
        </w:rPr>
        <w:t>skłodowskiej</w:t>
      </w:r>
      <w:proofErr w:type="spellEnd"/>
      <w:r>
        <w:rPr>
          <w:rFonts w:ascii="Tahoma" w:hAnsi="Tahoma" w:cs="Tahoma"/>
          <w:b/>
          <w:smallCaps/>
          <w:color w:val="000000"/>
          <w:sz w:val="22"/>
          <w:szCs w:val="22"/>
        </w:rPr>
        <w:t xml:space="preserve"> w Międzyzdrojach</w:t>
      </w:r>
    </w:p>
    <w:p w:rsidR="00C97197" w:rsidRDefault="00C97197" w:rsidP="00C97197">
      <w:pPr>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4.3.</w:t>
      </w:r>
      <w:r w:rsidRPr="00FC25B5">
        <w:rPr>
          <w:rFonts w:ascii="Tahoma" w:hAnsi="Tahoma" w:cs="Tahoma"/>
          <w:color w:val="000000"/>
          <w:sz w:val="20"/>
          <w:szCs w:val="20"/>
        </w:rPr>
        <w:tab/>
      </w:r>
      <w:r>
        <w:rPr>
          <w:rFonts w:ascii="Tahoma" w:hAnsi="Tahoma" w:cs="Tahoma"/>
          <w:color w:val="000000"/>
          <w:sz w:val="20"/>
          <w:szCs w:val="20"/>
        </w:rPr>
        <w:t>Przedmiotem zamówienia jest nadbudowa i rozbudowa  budynku mieszkalnego wielorodzinnego  budynki 5</w:t>
      </w:r>
      <w:r w:rsidR="008562B2">
        <w:rPr>
          <w:rFonts w:ascii="Tahoma" w:hAnsi="Tahoma" w:cs="Tahoma"/>
          <w:color w:val="000000"/>
          <w:sz w:val="20"/>
          <w:szCs w:val="20"/>
        </w:rPr>
        <w:t xml:space="preserve"> </w:t>
      </w:r>
      <w:r>
        <w:rPr>
          <w:rFonts w:ascii="Tahoma" w:hAnsi="Tahoma" w:cs="Tahoma"/>
          <w:color w:val="000000"/>
          <w:sz w:val="20"/>
          <w:szCs w:val="20"/>
        </w:rPr>
        <w:t>i 6  przy ul. M.C. Skłodowskiej w Międzyzdrojach usytuowanym na działce 605 obręb 21 , dla której prowadzona jest przez Sąd Rejonowy w Świnoujściu KW  nr 15078. Zgodnie z pozwoleniem na budowę wydanego przez starostę Kamieński</w:t>
      </w:r>
      <w:r w:rsidR="002F58BC">
        <w:rPr>
          <w:rFonts w:ascii="Tahoma" w:hAnsi="Tahoma" w:cs="Tahoma"/>
          <w:color w:val="000000"/>
          <w:sz w:val="20"/>
          <w:szCs w:val="20"/>
        </w:rPr>
        <w:t>ego o nr 157/2010</w:t>
      </w:r>
    </w:p>
    <w:p w:rsidR="00C97197" w:rsidRPr="00FC25B5" w:rsidRDefault="00C97197" w:rsidP="00C97197">
      <w:pPr>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lastRenderedPageBreak/>
        <w:t xml:space="preserve">  </w:t>
      </w:r>
    </w:p>
    <w:p w:rsidR="00C97197" w:rsidRPr="00FC25B5" w:rsidRDefault="00C97197" w:rsidP="00C97197">
      <w:pPr>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 xml:space="preserve">               Szczegółowy opis przedmiotu zamówienia został określony w dokumentacji projektowej</w:t>
      </w:r>
      <w:r>
        <w:rPr>
          <w:rFonts w:ascii="Tahoma" w:hAnsi="Tahoma" w:cs="Tahoma"/>
          <w:color w:val="000000"/>
          <w:sz w:val="20"/>
          <w:szCs w:val="20"/>
        </w:rPr>
        <w:t>,</w:t>
      </w:r>
      <w:r w:rsidRPr="00FC25B5">
        <w:rPr>
          <w:rFonts w:ascii="Tahoma" w:hAnsi="Tahoma" w:cs="Tahoma"/>
          <w:color w:val="000000"/>
          <w:sz w:val="20"/>
          <w:szCs w:val="20"/>
        </w:rPr>
        <w:t xml:space="preserve"> przedmiarach robót oraz w specyfikacjach technicznych wykonania i odbioru robót stanowiących Rozdział IV niniejszej Specyfikacji Istotnych Warunków Zamówienia.</w:t>
      </w:r>
    </w:p>
    <w:p w:rsidR="00C97197" w:rsidRPr="00FC25B5" w:rsidRDefault="00C97197" w:rsidP="00C97197">
      <w:pPr>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 xml:space="preserve">              Przedmiary robót są elementem pomocniczym służącym do wyceny przedmiotu</w:t>
      </w:r>
      <w:r>
        <w:rPr>
          <w:rFonts w:ascii="Tahoma" w:hAnsi="Tahoma" w:cs="Tahoma"/>
          <w:color w:val="000000"/>
          <w:sz w:val="20"/>
          <w:szCs w:val="20"/>
        </w:rPr>
        <w:t xml:space="preserve"> </w:t>
      </w:r>
      <w:r w:rsidRPr="00FC25B5">
        <w:rPr>
          <w:rFonts w:ascii="Tahoma" w:hAnsi="Tahoma" w:cs="Tahoma"/>
          <w:color w:val="000000"/>
          <w:sz w:val="20"/>
          <w:szCs w:val="20"/>
        </w:rPr>
        <w:t xml:space="preserve">zamówienia. </w:t>
      </w: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b/>
          <w:bCs/>
          <w:color w:val="000000"/>
          <w:sz w:val="20"/>
          <w:szCs w:val="20"/>
        </w:rPr>
      </w:pPr>
      <w:r w:rsidRPr="00FC25B5">
        <w:rPr>
          <w:rFonts w:ascii="Tahoma" w:hAnsi="Tahoma" w:cs="Tahoma"/>
          <w:b/>
          <w:bCs/>
          <w:color w:val="000000"/>
          <w:sz w:val="20"/>
          <w:szCs w:val="20"/>
        </w:rPr>
        <w:t>5.</w:t>
      </w:r>
      <w:r w:rsidRPr="00FC25B5">
        <w:rPr>
          <w:rFonts w:ascii="Tahoma" w:hAnsi="Tahoma" w:cs="Tahoma"/>
          <w:b/>
          <w:bCs/>
          <w:color w:val="000000"/>
          <w:sz w:val="20"/>
          <w:szCs w:val="20"/>
        </w:rPr>
        <w:tab/>
        <w:t>Oferty wariantowe</w:t>
      </w:r>
    </w:p>
    <w:p w:rsidR="00C97197" w:rsidRPr="00FC25B5" w:rsidRDefault="00C97197" w:rsidP="00C97197">
      <w:pPr>
        <w:autoSpaceDE w:val="0"/>
        <w:autoSpaceDN w:val="0"/>
        <w:adjustRightInd w:val="0"/>
        <w:spacing w:before="100" w:beforeAutospacing="1" w:after="100" w:afterAutospacing="1"/>
        <w:ind w:left="900"/>
        <w:jc w:val="both"/>
        <w:rPr>
          <w:rFonts w:ascii="Tahoma" w:hAnsi="Tahoma" w:cs="Tahoma"/>
          <w:color w:val="000000"/>
          <w:sz w:val="20"/>
          <w:szCs w:val="20"/>
        </w:rPr>
      </w:pPr>
      <w:r w:rsidRPr="00FC25B5">
        <w:rPr>
          <w:rFonts w:ascii="Tahoma" w:hAnsi="Tahoma" w:cs="Tahoma"/>
          <w:color w:val="000000"/>
          <w:sz w:val="20"/>
          <w:szCs w:val="20"/>
        </w:rPr>
        <w:t xml:space="preserve">Zamawiający nie dopuszcza możliwości złożenia oferty wariantowej w rozumieniu art. 2 </w:t>
      </w:r>
      <w:proofErr w:type="spellStart"/>
      <w:r w:rsidRPr="00FC25B5">
        <w:rPr>
          <w:rFonts w:ascii="Tahoma" w:hAnsi="Tahoma" w:cs="Tahoma"/>
          <w:color w:val="000000"/>
          <w:sz w:val="20"/>
          <w:szCs w:val="20"/>
        </w:rPr>
        <w:t>pkt</w:t>
      </w:r>
      <w:proofErr w:type="spellEnd"/>
      <w:r w:rsidRPr="00FC25B5">
        <w:rPr>
          <w:rFonts w:ascii="Tahoma" w:hAnsi="Tahoma" w:cs="Tahoma"/>
          <w:color w:val="000000"/>
          <w:sz w:val="20"/>
          <w:szCs w:val="20"/>
        </w:rPr>
        <w:t xml:space="preserve"> 7) ustawy. </w:t>
      </w:r>
    </w:p>
    <w:p w:rsidR="00C97197" w:rsidRPr="00FC25B5" w:rsidRDefault="00C97197" w:rsidP="00C97197">
      <w:pPr>
        <w:autoSpaceDE w:val="0"/>
        <w:autoSpaceDN w:val="0"/>
        <w:adjustRightInd w:val="0"/>
        <w:spacing w:before="100" w:beforeAutospacing="1" w:after="100" w:afterAutospacing="1"/>
        <w:ind w:left="900"/>
        <w:jc w:val="both"/>
        <w:rPr>
          <w:rFonts w:ascii="Tahoma" w:hAnsi="Tahoma" w:cs="Tahoma"/>
          <w:color w:val="000000"/>
          <w:sz w:val="20"/>
          <w:szCs w:val="20"/>
        </w:rPr>
      </w:pP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b/>
          <w:bCs/>
          <w:color w:val="000000"/>
          <w:sz w:val="20"/>
          <w:szCs w:val="20"/>
        </w:rPr>
      </w:pPr>
      <w:r w:rsidRPr="00FC25B5">
        <w:rPr>
          <w:rFonts w:ascii="Tahoma" w:hAnsi="Tahoma" w:cs="Tahoma"/>
          <w:b/>
          <w:bCs/>
          <w:color w:val="000000"/>
          <w:sz w:val="20"/>
          <w:szCs w:val="20"/>
        </w:rPr>
        <w:t>6.</w:t>
      </w:r>
      <w:r w:rsidRPr="00FC25B5">
        <w:rPr>
          <w:rFonts w:ascii="Tahoma" w:hAnsi="Tahoma" w:cs="Tahoma"/>
          <w:b/>
          <w:bCs/>
          <w:color w:val="000000"/>
          <w:sz w:val="20"/>
          <w:szCs w:val="20"/>
        </w:rPr>
        <w:tab/>
        <w:t xml:space="preserve">Oferty częściowe </w:t>
      </w:r>
    </w:p>
    <w:p w:rsidR="00C97197" w:rsidRPr="00FC25B5" w:rsidRDefault="00C97197" w:rsidP="00C97197">
      <w:pPr>
        <w:autoSpaceDE w:val="0"/>
        <w:autoSpaceDN w:val="0"/>
        <w:adjustRightInd w:val="0"/>
        <w:spacing w:before="100" w:beforeAutospacing="1" w:after="100" w:afterAutospacing="1"/>
        <w:ind w:left="900"/>
        <w:jc w:val="both"/>
        <w:rPr>
          <w:rFonts w:ascii="Tahoma" w:hAnsi="Tahoma" w:cs="Tahoma"/>
          <w:color w:val="000000"/>
          <w:sz w:val="20"/>
          <w:szCs w:val="20"/>
        </w:rPr>
      </w:pPr>
      <w:r w:rsidRPr="00FC25B5">
        <w:rPr>
          <w:rFonts w:ascii="Tahoma" w:hAnsi="Tahoma" w:cs="Tahoma"/>
          <w:color w:val="000000"/>
          <w:sz w:val="20"/>
          <w:szCs w:val="20"/>
        </w:rPr>
        <w:t xml:space="preserve">Zamawiający nie dopuszcza możliwości złożenia oferty częściowej w rozumieniu art. 2 </w:t>
      </w:r>
      <w:proofErr w:type="spellStart"/>
      <w:r w:rsidRPr="00FC25B5">
        <w:rPr>
          <w:rFonts w:ascii="Tahoma" w:hAnsi="Tahoma" w:cs="Tahoma"/>
          <w:color w:val="000000"/>
          <w:sz w:val="20"/>
          <w:szCs w:val="20"/>
        </w:rPr>
        <w:t>pkt</w:t>
      </w:r>
      <w:proofErr w:type="spellEnd"/>
      <w:r w:rsidRPr="00FC25B5">
        <w:rPr>
          <w:rFonts w:ascii="Tahoma" w:hAnsi="Tahoma" w:cs="Tahoma"/>
          <w:color w:val="000000"/>
          <w:sz w:val="20"/>
          <w:szCs w:val="20"/>
        </w:rPr>
        <w:t xml:space="preserve"> 6) ustawy.</w:t>
      </w:r>
    </w:p>
    <w:p w:rsidR="00C97197" w:rsidRPr="00FC25B5" w:rsidRDefault="00C97197" w:rsidP="00C97197">
      <w:pPr>
        <w:autoSpaceDE w:val="0"/>
        <w:autoSpaceDN w:val="0"/>
        <w:adjustRightInd w:val="0"/>
        <w:spacing w:before="100" w:beforeAutospacing="1" w:after="100" w:afterAutospacing="1"/>
        <w:jc w:val="both"/>
        <w:rPr>
          <w:rFonts w:ascii="Tahoma" w:hAnsi="Tahoma" w:cs="Tahoma"/>
          <w:color w:val="000000"/>
          <w:sz w:val="20"/>
          <w:szCs w:val="20"/>
        </w:rPr>
      </w:pP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b/>
          <w:bCs/>
          <w:color w:val="000000"/>
          <w:sz w:val="20"/>
          <w:szCs w:val="20"/>
        </w:rPr>
      </w:pPr>
      <w:r w:rsidRPr="00FC25B5">
        <w:rPr>
          <w:rFonts w:ascii="Tahoma" w:hAnsi="Tahoma" w:cs="Tahoma"/>
          <w:b/>
          <w:bCs/>
          <w:color w:val="000000"/>
          <w:sz w:val="20"/>
          <w:szCs w:val="20"/>
        </w:rPr>
        <w:t>7.</w:t>
      </w:r>
      <w:r w:rsidRPr="00FC25B5">
        <w:rPr>
          <w:rFonts w:ascii="Tahoma" w:hAnsi="Tahoma" w:cs="Tahoma"/>
          <w:b/>
          <w:bCs/>
          <w:color w:val="000000"/>
          <w:sz w:val="20"/>
          <w:szCs w:val="20"/>
        </w:rPr>
        <w:tab/>
        <w:t>Termin realizacji zamówienia</w:t>
      </w:r>
    </w:p>
    <w:p w:rsidR="002F58BC" w:rsidRDefault="00C97197" w:rsidP="00C97197">
      <w:pPr>
        <w:tabs>
          <w:tab w:val="left" w:pos="900"/>
        </w:tabs>
        <w:spacing w:before="100" w:beforeAutospacing="1" w:after="100" w:afterAutospacing="1"/>
        <w:ind w:left="900"/>
        <w:jc w:val="both"/>
        <w:rPr>
          <w:rFonts w:ascii="Tahoma" w:hAnsi="Tahoma" w:cs="Tahoma"/>
          <w:color w:val="000000"/>
          <w:sz w:val="20"/>
          <w:szCs w:val="20"/>
        </w:rPr>
      </w:pPr>
      <w:r w:rsidRPr="00FC25B5">
        <w:rPr>
          <w:rFonts w:ascii="Tahoma" w:hAnsi="Tahoma" w:cs="Tahoma"/>
          <w:color w:val="000000"/>
          <w:sz w:val="20"/>
          <w:szCs w:val="20"/>
        </w:rPr>
        <w:t xml:space="preserve">Termin realizacji zamówienia od daty zawarcia umowy do  </w:t>
      </w:r>
    </w:p>
    <w:p w:rsidR="00C97197" w:rsidRDefault="002F58BC" w:rsidP="00C97197">
      <w:pPr>
        <w:tabs>
          <w:tab w:val="left" w:pos="900"/>
        </w:tabs>
        <w:spacing w:before="100" w:beforeAutospacing="1" w:after="100" w:afterAutospacing="1"/>
        <w:ind w:left="900"/>
        <w:jc w:val="both"/>
        <w:rPr>
          <w:rFonts w:ascii="Tahoma" w:hAnsi="Tahoma" w:cs="Tahoma"/>
          <w:color w:val="000000"/>
          <w:sz w:val="20"/>
          <w:szCs w:val="20"/>
        </w:rPr>
      </w:pPr>
      <w:r>
        <w:rPr>
          <w:rFonts w:ascii="Tahoma" w:hAnsi="Tahoma" w:cs="Tahoma"/>
          <w:color w:val="000000"/>
          <w:sz w:val="20"/>
          <w:szCs w:val="20"/>
        </w:rPr>
        <w:t xml:space="preserve">- 30.06.2013r. oddanie  do użytkowania </w:t>
      </w:r>
      <w:r w:rsidR="007325C4">
        <w:rPr>
          <w:rFonts w:ascii="Tahoma" w:hAnsi="Tahoma" w:cs="Tahoma"/>
          <w:color w:val="000000"/>
          <w:sz w:val="20"/>
          <w:szCs w:val="20"/>
        </w:rPr>
        <w:t xml:space="preserve">części wspólnych i </w:t>
      </w:r>
      <w:r>
        <w:rPr>
          <w:rFonts w:ascii="Tahoma" w:hAnsi="Tahoma" w:cs="Tahoma"/>
          <w:color w:val="000000"/>
          <w:sz w:val="20"/>
          <w:szCs w:val="20"/>
        </w:rPr>
        <w:t xml:space="preserve"> l</w:t>
      </w:r>
      <w:r w:rsidR="008562B2">
        <w:rPr>
          <w:rFonts w:ascii="Tahoma" w:hAnsi="Tahoma" w:cs="Tahoma"/>
          <w:color w:val="000000"/>
          <w:sz w:val="20"/>
          <w:szCs w:val="20"/>
        </w:rPr>
        <w:t>okali położonych w przyziemiu,</w:t>
      </w:r>
      <w:r>
        <w:rPr>
          <w:rFonts w:ascii="Tahoma" w:hAnsi="Tahoma" w:cs="Tahoma"/>
          <w:color w:val="000000"/>
          <w:sz w:val="20"/>
          <w:szCs w:val="20"/>
        </w:rPr>
        <w:t xml:space="preserve"> parterze,</w:t>
      </w:r>
      <w:r w:rsidR="001728C2">
        <w:rPr>
          <w:rFonts w:ascii="Tahoma" w:hAnsi="Tahoma" w:cs="Tahoma"/>
          <w:color w:val="000000"/>
          <w:sz w:val="20"/>
          <w:szCs w:val="20"/>
        </w:rPr>
        <w:t xml:space="preserve"> pierwszym, drugim i trzecim pię</w:t>
      </w:r>
      <w:r w:rsidR="008562B2">
        <w:rPr>
          <w:rFonts w:ascii="Tahoma" w:hAnsi="Tahoma" w:cs="Tahoma"/>
          <w:color w:val="000000"/>
          <w:sz w:val="20"/>
          <w:szCs w:val="20"/>
        </w:rPr>
        <w:t>trze,</w:t>
      </w:r>
    </w:p>
    <w:p w:rsidR="00C97197" w:rsidRPr="00FC25B5" w:rsidRDefault="0073250C" w:rsidP="008562B2">
      <w:pPr>
        <w:tabs>
          <w:tab w:val="left" w:pos="900"/>
        </w:tabs>
        <w:spacing w:before="100" w:beforeAutospacing="1" w:after="100" w:afterAutospacing="1"/>
        <w:ind w:left="900"/>
        <w:jc w:val="both"/>
        <w:rPr>
          <w:rFonts w:ascii="Tahoma" w:hAnsi="Tahoma" w:cs="Tahoma"/>
          <w:color w:val="000000"/>
          <w:sz w:val="20"/>
          <w:szCs w:val="20"/>
        </w:rPr>
      </w:pPr>
      <w:r>
        <w:rPr>
          <w:rFonts w:ascii="Tahoma" w:hAnsi="Tahoma" w:cs="Tahoma"/>
          <w:color w:val="000000"/>
          <w:sz w:val="20"/>
          <w:szCs w:val="20"/>
        </w:rPr>
        <w:t>- 30</w:t>
      </w:r>
      <w:r w:rsidR="008562B2">
        <w:rPr>
          <w:rFonts w:ascii="Tahoma" w:hAnsi="Tahoma" w:cs="Tahoma"/>
          <w:color w:val="000000"/>
          <w:sz w:val="20"/>
          <w:szCs w:val="20"/>
        </w:rPr>
        <w:t xml:space="preserve"> grudnia 2014</w:t>
      </w:r>
      <w:r w:rsidR="002F58BC">
        <w:rPr>
          <w:rFonts w:ascii="Tahoma" w:hAnsi="Tahoma" w:cs="Tahoma"/>
          <w:color w:val="000000"/>
          <w:sz w:val="20"/>
          <w:szCs w:val="20"/>
        </w:rPr>
        <w:t>r. zakończenie pozostałej części inwestycji.</w:t>
      </w: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b/>
          <w:bCs/>
          <w:color w:val="000000"/>
          <w:sz w:val="20"/>
          <w:szCs w:val="20"/>
        </w:rPr>
      </w:pPr>
      <w:r w:rsidRPr="00FC25B5">
        <w:rPr>
          <w:rFonts w:ascii="Tahoma" w:hAnsi="Tahoma" w:cs="Tahoma"/>
          <w:b/>
          <w:bCs/>
          <w:color w:val="000000"/>
          <w:sz w:val="20"/>
          <w:szCs w:val="20"/>
        </w:rPr>
        <w:t>8.</w:t>
      </w:r>
      <w:r w:rsidRPr="00FC25B5">
        <w:rPr>
          <w:rFonts w:ascii="Tahoma" w:hAnsi="Tahoma" w:cs="Tahoma"/>
          <w:b/>
          <w:bCs/>
          <w:color w:val="000000"/>
          <w:sz w:val="20"/>
          <w:szCs w:val="20"/>
        </w:rPr>
        <w:tab/>
        <w:t>Podwykonawstwo</w:t>
      </w:r>
    </w:p>
    <w:p w:rsidR="00C97197" w:rsidRPr="00FC25B5" w:rsidRDefault="002F58BC" w:rsidP="008562B2">
      <w:pPr>
        <w:pStyle w:val="Tekstpodstawowy"/>
        <w:ind w:left="709" w:hanging="709"/>
        <w:jc w:val="both"/>
        <w:rPr>
          <w:rFonts w:ascii="Tahoma" w:hAnsi="Tahoma" w:cs="Tahoma"/>
          <w:color w:val="000000"/>
          <w:sz w:val="20"/>
          <w:szCs w:val="20"/>
        </w:rPr>
      </w:pPr>
      <w:r>
        <w:rPr>
          <w:rFonts w:ascii="Tahoma" w:hAnsi="Tahoma" w:cs="Tahoma"/>
          <w:color w:val="000000"/>
          <w:sz w:val="20"/>
          <w:szCs w:val="20"/>
        </w:rPr>
        <w:t>8.1.</w:t>
      </w:r>
      <w:r>
        <w:rPr>
          <w:rFonts w:ascii="Tahoma" w:hAnsi="Tahoma" w:cs="Tahoma"/>
          <w:color w:val="000000"/>
          <w:sz w:val="20"/>
          <w:szCs w:val="20"/>
        </w:rPr>
        <w:tab/>
      </w:r>
      <w:r w:rsidRPr="008562B2">
        <w:rPr>
          <w:rFonts w:ascii="Tahoma" w:hAnsi="Tahoma" w:cs="Tahoma"/>
          <w:color w:val="000000"/>
          <w:sz w:val="20"/>
          <w:szCs w:val="20"/>
        </w:rPr>
        <w:t xml:space="preserve">Zamawiający dopuszcza zlecenie przez wykonawcę całości bądź części zamówienia podwykonawcom. </w:t>
      </w:r>
      <w:r w:rsidRPr="008562B2">
        <w:rPr>
          <w:rFonts w:ascii="Tahoma" w:hAnsi="Tahoma" w:cs="Tahoma"/>
          <w:sz w:val="20"/>
          <w:szCs w:val="20"/>
        </w:rPr>
        <w:t xml:space="preserve">Do zawarcia przez wykonawcę umowy o roboty budowlane z podwykonawcą jest wymagana zgoda Zamawiającego. </w:t>
      </w:r>
      <w:r w:rsidR="008562B2" w:rsidRPr="008562B2">
        <w:rPr>
          <w:rFonts w:ascii="Tahoma" w:hAnsi="Tahoma" w:cs="Tahoma"/>
          <w:sz w:val="20"/>
          <w:szCs w:val="20"/>
        </w:rPr>
        <w:t>Warunkiem koniecznym wyrażenia zgody przez Zamawiającego jest okazanie  Zamawiającemu projektu umowy z podwykonawcą oraz udzielenie przed podwykonawcę zgody na to by rozliczenie pomiędzy nim a wykonawca nastąpiło na takich samych warunkach jak opisane w</w:t>
      </w:r>
      <w:r w:rsidR="001728C2">
        <w:rPr>
          <w:rFonts w:ascii="Tahoma" w:hAnsi="Tahoma" w:cs="Tahoma"/>
          <w:sz w:val="20"/>
          <w:szCs w:val="20"/>
        </w:rPr>
        <w:t xml:space="preserve"> </w:t>
      </w:r>
      <w:r w:rsidR="008562B2" w:rsidRPr="008562B2">
        <w:rPr>
          <w:rFonts w:ascii="Tahoma" w:hAnsi="Tahoma" w:cs="Tahoma"/>
          <w:sz w:val="20"/>
          <w:szCs w:val="20"/>
        </w:rPr>
        <w:t xml:space="preserve"> §3</w:t>
      </w:r>
      <w:r w:rsidR="001728C2">
        <w:rPr>
          <w:rFonts w:ascii="Tahoma" w:hAnsi="Tahoma" w:cs="Tahoma"/>
          <w:sz w:val="20"/>
          <w:szCs w:val="20"/>
        </w:rPr>
        <w:t xml:space="preserve"> umowy będącej załącznikiem do SIWZ</w:t>
      </w:r>
      <w:r w:rsidR="008562B2" w:rsidRPr="008562B2">
        <w:rPr>
          <w:rFonts w:ascii="Tahoma" w:hAnsi="Tahoma" w:cs="Tahoma"/>
          <w:sz w:val="20"/>
          <w:szCs w:val="20"/>
        </w:rPr>
        <w:t>. Zawarta umowa pomiędzy wykonawcą a podwykonawcą  w żad</w:t>
      </w:r>
      <w:r w:rsidR="001728C2">
        <w:rPr>
          <w:rFonts w:ascii="Tahoma" w:hAnsi="Tahoma" w:cs="Tahoma"/>
          <w:sz w:val="20"/>
          <w:szCs w:val="20"/>
        </w:rPr>
        <w:t>en sposób nie może nakładać na Z</w:t>
      </w:r>
      <w:r w:rsidR="008562B2" w:rsidRPr="008562B2">
        <w:rPr>
          <w:rFonts w:ascii="Tahoma" w:hAnsi="Tahoma" w:cs="Tahoma"/>
          <w:sz w:val="20"/>
          <w:szCs w:val="20"/>
        </w:rPr>
        <w:t xml:space="preserve">amawiającego </w:t>
      </w:r>
      <w:r w:rsidR="003402C5">
        <w:rPr>
          <w:rFonts w:ascii="Tahoma" w:hAnsi="Tahoma" w:cs="Tahoma"/>
          <w:sz w:val="20"/>
          <w:szCs w:val="20"/>
        </w:rPr>
        <w:t xml:space="preserve">obowiązek </w:t>
      </w:r>
      <w:r w:rsidR="008562B2" w:rsidRPr="008562B2">
        <w:rPr>
          <w:rFonts w:ascii="Tahoma" w:hAnsi="Tahoma" w:cs="Tahoma"/>
          <w:sz w:val="20"/>
          <w:szCs w:val="20"/>
        </w:rPr>
        <w:t xml:space="preserve">zapłaty podwykonawcy za część bądź całość robót </w:t>
      </w:r>
      <w:r w:rsidR="003402C5">
        <w:rPr>
          <w:rFonts w:ascii="Tahoma" w:hAnsi="Tahoma" w:cs="Tahoma"/>
          <w:sz w:val="20"/>
          <w:szCs w:val="20"/>
        </w:rPr>
        <w:t xml:space="preserve">wynagrodzenia </w:t>
      </w:r>
      <w:r w:rsidR="008562B2" w:rsidRPr="008562B2">
        <w:rPr>
          <w:rFonts w:ascii="Tahoma" w:hAnsi="Tahoma" w:cs="Tahoma"/>
          <w:sz w:val="20"/>
          <w:szCs w:val="20"/>
        </w:rPr>
        <w:t xml:space="preserve">w formie pieniężnej.     </w:t>
      </w:r>
    </w:p>
    <w:p w:rsidR="00C97197" w:rsidRDefault="00C97197" w:rsidP="00C97197">
      <w:pPr>
        <w:autoSpaceDE w:val="0"/>
        <w:autoSpaceDN w:val="0"/>
        <w:adjustRightInd w:val="0"/>
        <w:spacing w:before="100" w:beforeAutospacing="1" w:after="100" w:afterAutospacing="1"/>
        <w:ind w:left="900" w:hanging="900"/>
        <w:jc w:val="both"/>
        <w:rPr>
          <w:rFonts w:ascii="Tahoma" w:hAnsi="Tahoma" w:cs="Tahoma"/>
          <w:b/>
          <w:bCs/>
          <w:color w:val="000000"/>
          <w:sz w:val="20"/>
          <w:szCs w:val="20"/>
        </w:rPr>
      </w:pPr>
      <w:r w:rsidRPr="00FC25B5">
        <w:rPr>
          <w:rFonts w:ascii="Tahoma" w:hAnsi="Tahoma" w:cs="Tahoma"/>
          <w:b/>
          <w:bCs/>
          <w:color w:val="000000"/>
          <w:sz w:val="20"/>
          <w:szCs w:val="20"/>
        </w:rPr>
        <w:t>9.</w:t>
      </w:r>
      <w:r w:rsidRPr="00FC25B5">
        <w:rPr>
          <w:rFonts w:ascii="Tahoma" w:hAnsi="Tahoma" w:cs="Tahoma"/>
          <w:b/>
          <w:bCs/>
          <w:color w:val="000000"/>
          <w:sz w:val="20"/>
          <w:szCs w:val="20"/>
        </w:rPr>
        <w:tab/>
        <w:t xml:space="preserve">Zamówienia uzupełniające </w:t>
      </w:r>
    </w:p>
    <w:p w:rsidR="00C97197" w:rsidRPr="00C97197" w:rsidRDefault="00C97197" w:rsidP="00C97197">
      <w:pPr>
        <w:autoSpaceDE w:val="0"/>
        <w:autoSpaceDN w:val="0"/>
        <w:adjustRightInd w:val="0"/>
        <w:spacing w:before="100" w:beforeAutospacing="1" w:after="100" w:afterAutospacing="1"/>
        <w:ind w:left="900" w:hanging="900"/>
        <w:jc w:val="both"/>
        <w:rPr>
          <w:rFonts w:ascii="Tahoma" w:hAnsi="Tahoma" w:cs="Tahoma"/>
          <w:bCs/>
          <w:color w:val="000000"/>
          <w:sz w:val="20"/>
          <w:szCs w:val="20"/>
        </w:rPr>
      </w:pPr>
      <w:r w:rsidRPr="00C97197">
        <w:rPr>
          <w:rFonts w:ascii="Tahoma" w:hAnsi="Tahoma" w:cs="Tahoma"/>
          <w:bCs/>
          <w:color w:val="000000"/>
          <w:sz w:val="20"/>
          <w:szCs w:val="20"/>
        </w:rPr>
        <w:t>Zamawiający nie przewiduje możliwości udzielenia zamówień dodatkowych.</w:t>
      </w:r>
    </w:p>
    <w:p w:rsidR="00C97197" w:rsidRPr="00FC25B5" w:rsidRDefault="00C97197" w:rsidP="00C97197">
      <w:pPr>
        <w:tabs>
          <w:tab w:val="left" w:pos="540"/>
        </w:tabs>
        <w:autoSpaceDE w:val="0"/>
        <w:autoSpaceDN w:val="0"/>
        <w:adjustRightInd w:val="0"/>
        <w:spacing w:before="100" w:beforeAutospacing="1" w:after="100" w:afterAutospacing="1"/>
        <w:jc w:val="both"/>
        <w:rPr>
          <w:rFonts w:ascii="Tahoma" w:hAnsi="Tahoma" w:cs="Tahoma"/>
          <w:color w:val="000000"/>
          <w:sz w:val="20"/>
          <w:szCs w:val="20"/>
        </w:rPr>
      </w:pP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b/>
          <w:bCs/>
          <w:color w:val="000000"/>
          <w:sz w:val="20"/>
          <w:szCs w:val="20"/>
        </w:rPr>
      </w:pPr>
      <w:r w:rsidRPr="00FC25B5">
        <w:rPr>
          <w:rFonts w:ascii="Tahoma" w:hAnsi="Tahoma" w:cs="Tahoma"/>
          <w:b/>
          <w:bCs/>
          <w:color w:val="000000"/>
          <w:sz w:val="20"/>
          <w:szCs w:val="20"/>
        </w:rPr>
        <w:t>10.</w:t>
      </w:r>
      <w:r w:rsidRPr="00FC25B5">
        <w:rPr>
          <w:rFonts w:ascii="Tahoma" w:hAnsi="Tahoma" w:cs="Tahoma"/>
          <w:b/>
          <w:bCs/>
          <w:color w:val="000000"/>
          <w:sz w:val="20"/>
          <w:szCs w:val="20"/>
        </w:rPr>
        <w:tab/>
      </w:r>
      <w:bookmarkStart w:id="0" w:name="_Toc127837269"/>
      <w:r w:rsidRPr="00FC25B5">
        <w:rPr>
          <w:rFonts w:ascii="Tahoma" w:hAnsi="Tahoma" w:cs="Tahoma"/>
          <w:b/>
          <w:bCs/>
          <w:color w:val="000000"/>
          <w:sz w:val="20"/>
          <w:szCs w:val="20"/>
        </w:rPr>
        <w:t>Warunki udziału w postępowaniu</w:t>
      </w:r>
      <w:bookmarkEnd w:id="0"/>
      <w:r w:rsidRPr="00FC25B5">
        <w:rPr>
          <w:rFonts w:ascii="Tahoma" w:hAnsi="Tahoma" w:cs="Tahoma"/>
          <w:b/>
          <w:bCs/>
          <w:color w:val="000000"/>
          <w:sz w:val="20"/>
          <w:szCs w:val="20"/>
        </w:rPr>
        <w:t xml:space="preserve"> i niepodleganie wykluczeniu z postępowania</w:t>
      </w:r>
    </w:p>
    <w:p w:rsidR="00C97197" w:rsidRPr="00FC25B5" w:rsidRDefault="00C97197" w:rsidP="00C97197">
      <w:pPr>
        <w:tabs>
          <w:tab w:val="left" w:pos="900"/>
        </w:tabs>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10.1.</w:t>
      </w:r>
      <w:r w:rsidRPr="00FC25B5">
        <w:rPr>
          <w:rFonts w:ascii="Tahoma" w:hAnsi="Tahoma" w:cs="Tahoma"/>
          <w:color w:val="000000"/>
          <w:sz w:val="20"/>
          <w:szCs w:val="20"/>
        </w:rPr>
        <w:tab/>
        <w:t>O udzielenie zamówienia nie mogą ubiegać się wykonawcy, którzy podlegają wykluczeniu z postępowania w myśl art. 24 ust. 1 i 2 ustawy.</w:t>
      </w:r>
    </w:p>
    <w:p w:rsidR="00C97197" w:rsidRPr="00FC25B5" w:rsidRDefault="00C97197" w:rsidP="00C97197">
      <w:pPr>
        <w:tabs>
          <w:tab w:val="left" w:pos="900"/>
        </w:tabs>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lastRenderedPageBreak/>
        <w:t>10.2.</w:t>
      </w:r>
      <w:r w:rsidRPr="00FC25B5">
        <w:rPr>
          <w:rFonts w:ascii="Tahoma" w:hAnsi="Tahoma" w:cs="Tahoma"/>
          <w:color w:val="000000"/>
          <w:sz w:val="20"/>
          <w:szCs w:val="20"/>
        </w:rPr>
        <w:tab/>
        <w:t xml:space="preserve">O udzielenie zamówienia mogą ubiegać się wykonawcy, którzy spełniają warunki dotyczące: </w:t>
      </w:r>
    </w:p>
    <w:p w:rsidR="00C97197" w:rsidRPr="00FC25B5" w:rsidRDefault="00C97197" w:rsidP="00C97197">
      <w:pPr>
        <w:autoSpaceDE w:val="0"/>
        <w:autoSpaceDN w:val="0"/>
        <w:adjustRightInd w:val="0"/>
        <w:spacing w:before="100" w:beforeAutospacing="1" w:after="100" w:afterAutospacing="1"/>
        <w:ind w:left="1800" w:hanging="900"/>
        <w:jc w:val="both"/>
        <w:rPr>
          <w:rFonts w:ascii="Tahoma" w:hAnsi="Tahoma" w:cs="Tahoma"/>
          <w:color w:val="000000"/>
          <w:sz w:val="20"/>
          <w:szCs w:val="20"/>
        </w:rPr>
      </w:pPr>
      <w:r w:rsidRPr="00FC25B5">
        <w:rPr>
          <w:rFonts w:ascii="Tahoma" w:hAnsi="Tahoma" w:cs="Tahoma"/>
          <w:color w:val="000000"/>
          <w:sz w:val="20"/>
          <w:szCs w:val="20"/>
        </w:rPr>
        <w:t>(1)</w:t>
      </w:r>
      <w:r w:rsidRPr="00FC25B5">
        <w:rPr>
          <w:rFonts w:ascii="Tahoma" w:hAnsi="Tahoma" w:cs="Tahoma"/>
          <w:color w:val="000000"/>
          <w:sz w:val="20"/>
          <w:szCs w:val="20"/>
        </w:rPr>
        <w:tab/>
        <w:t>posiadania uprawnień do wykonywania określonej działalności lub czynności, jeżeli ustawy nakładają obowiązek posiadania takich uprawnień;</w:t>
      </w:r>
    </w:p>
    <w:p w:rsidR="00C97197" w:rsidRPr="00FC25B5" w:rsidRDefault="00C97197" w:rsidP="00C97197">
      <w:pPr>
        <w:autoSpaceDE w:val="0"/>
        <w:autoSpaceDN w:val="0"/>
        <w:adjustRightInd w:val="0"/>
        <w:spacing w:before="100" w:beforeAutospacing="1" w:after="100" w:afterAutospacing="1"/>
        <w:ind w:left="1800" w:hanging="900"/>
        <w:jc w:val="both"/>
        <w:rPr>
          <w:rFonts w:ascii="Tahoma" w:hAnsi="Tahoma" w:cs="Tahoma"/>
          <w:color w:val="000000"/>
          <w:sz w:val="20"/>
          <w:szCs w:val="20"/>
        </w:rPr>
      </w:pPr>
      <w:r w:rsidRPr="00FC25B5">
        <w:rPr>
          <w:rFonts w:ascii="Tahoma" w:hAnsi="Tahoma" w:cs="Tahoma"/>
          <w:color w:val="000000"/>
          <w:sz w:val="20"/>
          <w:szCs w:val="20"/>
        </w:rPr>
        <w:t>(2)</w:t>
      </w:r>
      <w:r w:rsidRPr="00FC25B5">
        <w:rPr>
          <w:rFonts w:ascii="Tahoma" w:hAnsi="Tahoma" w:cs="Tahoma"/>
          <w:color w:val="000000"/>
          <w:sz w:val="20"/>
          <w:szCs w:val="20"/>
        </w:rPr>
        <w:tab/>
        <w:t>posiadania niezbędnej wiedzy i doświadczenia w zakresie, o jakim mowa w pkt</w:t>
      </w:r>
      <w:r w:rsidR="008B6D36">
        <w:rPr>
          <w:rFonts w:ascii="Tahoma" w:hAnsi="Tahoma" w:cs="Tahoma"/>
          <w:color w:val="000000"/>
          <w:sz w:val="20"/>
          <w:szCs w:val="20"/>
        </w:rPr>
        <w:t>.</w:t>
      </w:r>
      <w:r w:rsidRPr="00FC25B5">
        <w:rPr>
          <w:rFonts w:ascii="Tahoma" w:hAnsi="Tahoma" w:cs="Tahoma"/>
          <w:color w:val="000000"/>
          <w:sz w:val="20"/>
          <w:szCs w:val="20"/>
        </w:rPr>
        <w:t xml:space="preserve"> 10.4. niniejszej specyfikacji istotnych warunków zamówienia</w:t>
      </w:r>
      <w:r w:rsidRPr="00FC25B5" w:rsidDel="000E2A0E">
        <w:rPr>
          <w:rFonts w:ascii="Tahoma" w:hAnsi="Tahoma" w:cs="Tahoma"/>
          <w:color w:val="000000"/>
          <w:sz w:val="20"/>
          <w:szCs w:val="20"/>
        </w:rPr>
        <w:t xml:space="preserve"> </w:t>
      </w:r>
    </w:p>
    <w:p w:rsidR="00C97197" w:rsidRPr="00FC25B5" w:rsidRDefault="00C97197" w:rsidP="00C97197">
      <w:pPr>
        <w:autoSpaceDE w:val="0"/>
        <w:autoSpaceDN w:val="0"/>
        <w:adjustRightInd w:val="0"/>
        <w:spacing w:before="100" w:beforeAutospacing="1" w:after="100" w:afterAutospacing="1"/>
        <w:ind w:left="1800" w:hanging="900"/>
        <w:jc w:val="both"/>
        <w:rPr>
          <w:rFonts w:ascii="Tahoma" w:hAnsi="Tahoma" w:cs="Tahoma"/>
          <w:color w:val="000000"/>
          <w:sz w:val="20"/>
          <w:szCs w:val="20"/>
        </w:rPr>
      </w:pPr>
      <w:r w:rsidRPr="00FC25B5">
        <w:rPr>
          <w:rFonts w:ascii="Tahoma" w:hAnsi="Tahoma" w:cs="Tahoma"/>
          <w:color w:val="000000"/>
          <w:sz w:val="20"/>
          <w:szCs w:val="20"/>
        </w:rPr>
        <w:t>(3)</w:t>
      </w:r>
      <w:r w:rsidRPr="00FC25B5">
        <w:rPr>
          <w:rFonts w:ascii="Tahoma" w:hAnsi="Tahoma" w:cs="Tahoma"/>
          <w:color w:val="000000"/>
          <w:sz w:val="20"/>
          <w:szCs w:val="20"/>
        </w:rPr>
        <w:tab/>
        <w:t>dysponowania potencjałem technicznym i osobami zdolnymi do wykonania zamówienia, w zakresie o jakim mowa w 10.3. niniejszej specyfikacji istotnych warunków zamówienia;</w:t>
      </w:r>
    </w:p>
    <w:p w:rsidR="00C97197" w:rsidRDefault="00C97197" w:rsidP="00C97197">
      <w:pPr>
        <w:autoSpaceDE w:val="0"/>
        <w:autoSpaceDN w:val="0"/>
        <w:adjustRightInd w:val="0"/>
        <w:spacing w:before="100" w:beforeAutospacing="1" w:after="100" w:afterAutospacing="1"/>
        <w:ind w:left="1800" w:hanging="900"/>
        <w:jc w:val="both"/>
        <w:rPr>
          <w:rFonts w:ascii="Tahoma" w:hAnsi="Tahoma" w:cs="Tahoma"/>
          <w:color w:val="000000"/>
          <w:sz w:val="20"/>
          <w:szCs w:val="20"/>
        </w:rPr>
      </w:pPr>
      <w:r w:rsidRPr="00FC25B5">
        <w:rPr>
          <w:rFonts w:ascii="Tahoma" w:hAnsi="Tahoma" w:cs="Tahoma"/>
          <w:color w:val="000000"/>
          <w:sz w:val="20"/>
          <w:szCs w:val="20"/>
        </w:rPr>
        <w:t>(4)</w:t>
      </w:r>
      <w:r w:rsidRPr="00FC25B5">
        <w:rPr>
          <w:rFonts w:ascii="Tahoma" w:hAnsi="Tahoma" w:cs="Tahoma"/>
          <w:color w:val="000000"/>
          <w:sz w:val="20"/>
          <w:szCs w:val="20"/>
        </w:rPr>
        <w:tab/>
        <w:t xml:space="preserve">sytuacji ekonomicznej i finansowej zapewniającej wykonanie zamówienia, w zakresie o jakim mowa w </w:t>
      </w:r>
      <w:proofErr w:type="spellStart"/>
      <w:r w:rsidRPr="00FC25B5">
        <w:rPr>
          <w:rFonts w:ascii="Tahoma" w:hAnsi="Tahoma" w:cs="Tahoma"/>
          <w:color w:val="000000"/>
          <w:sz w:val="20"/>
          <w:szCs w:val="20"/>
        </w:rPr>
        <w:t>pkt</w:t>
      </w:r>
      <w:proofErr w:type="spellEnd"/>
      <w:r w:rsidRPr="00FC25B5">
        <w:rPr>
          <w:rFonts w:ascii="Tahoma" w:hAnsi="Tahoma" w:cs="Tahoma"/>
          <w:color w:val="000000"/>
          <w:sz w:val="20"/>
          <w:szCs w:val="20"/>
        </w:rPr>
        <w:t xml:space="preserve"> 10.5. niniejszej specyfikacji istotnych warunków zamówienia</w:t>
      </w:r>
    </w:p>
    <w:p w:rsidR="00C97197" w:rsidRPr="00FC25B5" w:rsidRDefault="00C97197" w:rsidP="00C97197">
      <w:pPr>
        <w:autoSpaceDE w:val="0"/>
        <w:autoSpaceDN w:val="0"/>
        <w:adjustRightInd w:val="0"/>
        <w:spacing w:before="100" w:beforeAutospacing="1" w:after="100" w:afterAutospacing="1"/>
        <w:ind w:left="1800" w:hanging="900"/>
        <w:jc w:val="both"/>
        <w:rPr>
          <w:rFonts w:ascii="Tahoma" w:hAnsi="Tahoma" w:cs="Tahoma"/>
          <w:color w:val="000000"/>
          <w:sz w:val="20"/>
          <w:szCs w:val="20"/>
        </w:rPr>
      </w:pPr>
    </w:p>
    <w:p w:rsidR="00C97197" w:rsidRPr="00FC25B5" w:rsidRDefault="00C97197" w:rsidP="00C97197">
      <w:pPr>
        <w:numPr>
          <w:ilvl w:val="1"/>
          <w:numId w:val="1"/>
        </w:numPr>
        <w:tabs>
          <w:tab w:val="clear" w:pos="720"/>
          <w:tab w:val="num" w:pos="900"/>
        </w:tabs>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Potencjał kadrowy.</w:t>
      </w:r>
    </w:p>
    <w:p w:rsidR="00C97197" w:rsidRPr="00FC25B5" w:rsidRDefault="00C97197" w:rsidP="00C97197">
      <w:pPr>
        <w:tabs>
          <w:tab w:val="left" w:pos="900"/>
        </w:tabs>
        <w:autoSpaceDE w:val="0"/>
        <w:autoSpaceDN w:val="0"/>
        <w:adjustRightInd w:val="0"/>
        <w:spacing w:before="100" w:beforeAutospacing="1" w:after="100" w:afterAutospacing="1"/>
        <w:ind w:left="900"/>
        <w:jc w:val="both"/>
        <w:rPr>
          <w:rFonts w:ascii="Tahoma" w:hAnsi="Tahoma" w:cs="Tahoma"/>
          <w:color w:val="000000"/>
          <w:sz w:val="20"/>
          <w:szCs w:val="20"/>
        </w:rPr>
      </w:pPr>
      <w:r w:rsidRPr="00FC25B5">
        <w:rPr>
          <w:rFonts w:ascii="Tahoma" w:hAnsi="Tahoma" w:cs="Tahoma"/>
          <w:color w:val="000000"/>
          <w:sz w:val="20"/>
          <w:szCs w:val="20"/>
        </w:rPr>
        <w:t>Wykonawca musi dysponować nw. osobami zdolnymi do wykonania niniejszego zamówienia.</w:t>
      </w:r>
    </w:p>
    <w:tbl>
      <w:tblPr>
        <w:tblW w:w="8172"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4500"/>
        <w:gridCol w:w="2052"/>
      </w:tblGrid>
      <w:tr w:rsidR="00C97197" w:rsidRPr="00FC25B5" w:rsidTr="00942769">
        <w:trPr>
          <w:trHeight w:val="780"/>
        </w:trPr>
        <w:tc>
          <w:tcPr>
            <w:tcW w:w="1620" w:type="dxa"/>
            <w:tcBorders>
              <w:top w:val="single" w:sz="4" w:space="0" w:color="auto"/>
              <w:left w:val="single" w:sz="4" w:space="0" w:color="auto"/>
              <w:bottom w:val="single" w:sz="4" w:space="0" w:color="auto"/>
              <w:right w:val="single" w:sz="4" w:space="0" w:color="auto"/>
            </w:tcBorders>
            <w:vAlign w:val="center"/>
          </w:tcPr>
          <w:p w:rsidR="00C97197" w:rsidRPr="00FC25B5" w:rsidRDefault="00C97197" w:rsidP="00942769">
            <w:pPr>
              <w:spacing w:before="100" w:beforeAutospacing="1" w:after="100" w:afterAutospacing="1"/>
              <w:jc w:val="center"/>
              <w:rPr>
                <w:rFonts w:ascii="Tahoma" w:hAnsi="Tahoma" w:cs="Tahoma"/>
                <w:color w:val="000000"/>
                <w:sz w:val="16"/>
                <w:szCs w:val="16"/>
              </w:rPr>
            </w:pPr>
            <w:r w:rsidRPr="00FC25B5">
              <w:rPr>
                <w:rFonts w:ascii="Tahoma" w:hAnsi="Tahoma" w:cs="Tahoma"/>
                <w:color w:val="000000"/>
                <w:sz w:val="16"/>
                <w:szCs w:val="16"/>
              </w:rPr>
              <w:t>Funkcja</w:t>
            </w:r>
          </w:p>
        </w:tc>
        <w:tc>
          <w:tcPr>
            <w:tcW w:w="4500" w:type="dxa"/>
            <w:tcBorders>
              <w:top w:val="single" w:sz="4" w:space="0" w:color="auto"/>
              <w:left w:val="single" w:sz="4" w:space="0" w:color="auto"/>
              <w:bottom w:val="single" w:sz="4" w:space="0" w:color="auto"/>
              <w:right w:val="single" w:sz="4" w:space="0" w:color="auto"/>
            </w:tcBorders>
            <w:vAlign w:val="center"/>
          </w:tcPr>
          <w:p w:rsidR="00C97197" w:rsidRPr="00FC25B5" w:rsidRDefault="00C97197" w:rsidP="00942769">
            <w:pPr>
              <w:spacing w:before="100" w:beforeAutospacing="1" w:after="100" w:afterAutospacing="1"/>
              <w:ind w:right="72"/>
              <w:jc w:val="center"/>
              <w:rPr>
                <w:rFonts w:ascii="Tahoma" w:hAnsi="Tahoma" w:cs="Tahoma"/>
                <w:color w:val="000000"/>
                <w:sz w:val="16"/>
                <w:szCs w:val="16"/>
              </w:rPr>
            </w:pPr>
            <w:r w:rsidRPr="00FC25B5">
              <w:rPr>
                <w:rFonts w:ascii="Tahoma" w:hAnsi="Tahoma" w:cs="Tahoma"/>
                <w:color w:val="000000"/>
                <w:sz w:val="16"/>
                <w:szCs w:val="16"/>
              </w:rPr>
              <w:t>Uprawnienia</w:t>
            </w:r>
          </w:p>
        </w:tc>
        <w:tc>
          <w:tcPr>
            <w:tcW w:w="2052" w:type="dxa"/>
            <w:tcBorders>
              <w:top w:val="single" w:sz="4" w:space="0" w:color="auto"/>
              <w:left w:val="single" w:sz="4" w:space="0" w:color="auto"/>
              <w:bottom w:val="single" w:sz="4" w:space="0" w:color="auto"/>
              <w:right w:val="single" w:sz="4" w:space="0" w:color="auto"/>
            </w:tcBorders>
            <w:vAlign w:val="center"/>
          </w:tcPr>
          <w:p w:rsidR="00C97197" w:rsidRPr="00FC25B5" w:rsidRDefault="00C97197" w:rsidP="00942769">
            <w:pPr>
              <w:spacing w:before="100" w:beforeAutospacing="1" w:after="100" w:afterAutospacing="1"/>
              <w:jc w:val="center"/>
              <w:rPr>
                <w:rFonts w:ascii="Tahoma" w:hAnsi="Tahoma" w:cs="Tahoma"/>
                <w:color w:val="000000"/>
                <w:sz w:val="16"/>
                <w:szCs w:val="16"/>
              </w:rPr>
            </w:pPr>
            <w:r w:rsidRPr="00FC25B5">
              <w:rPr>
                <w:rFonts w:ascii="Tahoma" w:hAnsi="Tahoma" w:cs="Tahoma"/>
                <w:color w:val="000000"/>
                <w:sz w:val="16"/>
                <w:szCs w:val="16"/>
              </w:rPr>
              <w:t>Minimalne doświadczenie zawodowe po uzyskaniu uprawnień</w:t>
            </w:r>
          </w:p>
        </w:tc>
      </w:tr>
      <w:tr w:rsidR="00C97197" w:rsidRPr="00FC25B5" w:rsidTr="00942769">
        <w:trPr>
          <w:trHeight w:val="780"/>
        </w:trPr>
        <w:tc>
          <w:tcPr>
            <w:tcW w:w="1620" w:type="dxa"/>
            <w:tcBorders>
              <w:top w:val="single" w:sz="4" w:space="0" w:color="auto"/>
              <w:left w:val="single" w:sz="4" w:space="0" w:color="auto"/>
              <w:bottom w:val="single" w:sz="4" w:space="0" w:color="auto"/>
              <w:right w:val="single" w:sz="4" w:space="0" w:color="auto"/>
            </w:tcBorders>
            <w:vAlign w:val="center"/>
          </w:tcPr>
          <w:p w:rsidR="00C97197" w:rsidRPr="00FC25B5" w:rsidRDefault="00C97197" w:rsidP="00942769">
            <w:pPr>
              <w:spacing w:before="100" w:beforeAutospacing="1" w:after="100" w:afterAutospacing="1"/>
              <w:jc w:val="center"/>
              <w:rPr>
                <w:rFonts w:ascii="Tahoma" w:hAnsi="Tahoma" w:cs="Tahoma"/>
                <w:color w:val="000000"/>
                <w:sz w:val="16"/>
                <w:szCs w:val="16"/>
              </w:rPr>
            </w:pPr>
            <w:r w:rsidRPr="00FC25B5">
              <w:rPr>
                <w:rFonts w:ascii="Tahoma" w:hAnsi="Tahoma" w:cs="Tahoma"/>
                <w:color w:val="000000"/>
                <w:sz w:val="16"/>
                <w:szCs w:val="16"/>
              </w:rPr>
              <w:t>Kierownik budowy</w:t>
            </w:r>
          </w:p>
        </w:tc>
        <w:tc>
          <w:tcPr>
            <w:tcW w:w="4500" w:type="dxa"/>
            <w:tcBorders>
              <w:top w:val="single" w:sz="4" w:space="0" w:color="auto"/>
              <w:left w:val="single" w:sz="4" w:space="0" w:color="auto"/>
              <w:bottom w:val="single" w:sz="4" w:space="0" w:color="auto"/>
              <w:right w:val="single" w:sz="4" w:space="0" w:color="auto"/>
            </w:tcBorders>
            <w:vAlign w:val="center"/>
          </w:tcPr>
          <w:p w:rsidR="00C97197" w:rsidRPr="00FC25B5" w:rsidRDefault="00C97197" w:rsidP="00942769">
            <w:pPr>
              <w:pStyle w:val="Nagwek"/>
              <w:tabs>
                <w:tab w:val="clear" w:pos="4536"/>
                <w:tab w:val="clear" w:pos="9072"/>
                <w:tab w:val="num" w:pos="765"/>
              </w:tabs>
              <w:spacing w:before="100" w:beforeAutospacing="1" w:after="100" w:afterAutospacing="1"/>
              <w:ind w:right="72"/>
              <w:jc w:val="center"/>
              <w:rPr>
                <w:rFonts w:ascii="Tahoma" w:hAnsi="Tahoma" w:cs="Tahoma"/>
                <w:color w:val="000000"/>
                <w:sz w:val="16"/>
                <w:szCs w:val="16"/>
              </w:rPr>
            </w:pPr>
            <w:r w:rsidRPr="00FC25B5">
              <w:rPr>
                <w:rFonts w:ascii="Tahoma" w:hAnsi="Tahoma" w:cs="Tahoma"/>
                <w:color w:val="000000"/>
                <w:sz w:val="16"/>
                <w:szCs w:val="16"/>
              </w:rPr>
              <w:br/>
              <w:t xml:space="preserve">Uprawnienia budowlane w specjalności do kierowania robotami budowlanymi w specjalności  konstrukcyjno – budowlanych bez ograniczeń </w:t>
            </w:r>
            <w:r w:rsidRPr="00FC25B5">
              <w:rPr>
                <w:rFonts w:ascii="Tahoma" w:hAnsi="Tahoma" w:cs="Tahoma"/>
                <w:color w:val="000000"/>
                <w:sz w:val="16"/>
                <w:szCs w:val="16"/>
              </w:rPr>
              <w:br/>
            </w:r>
          </w:p>
        </w:tc>
        <w:tc>
          <w:tcPr>
            <w:tcW w:w="2052" w:type="dxa"/>
            <w:tcBorders>
              <w:top w:val="single" w:sz="4" w:space="0" w:color="auto"/>
              <w:left w:val="single" w:sz="4" w:space="0" w:color="auto"/>
              <w:bottom w:val="single" w:sz="4" w:space="0" w:color="auto"/>
              <w:right w:val="single" w:sz="4" w:space="0" w:color="auto"/>
            </w:tcBorders>
            <w:vAlign w:val="center"/>
          </w:tcPr>
          <w:p w:rsidR="00C97197" w:rsidRPr="00FC25B5" w:rsidRDefault="00C97197" w:rsidP="00942769">
            <w:pPr>
              <w:spacing w:before="100" w:beforeAutospacing="1" w:after="100" w:afterAutospacing="1"/>
              <w:jc w:val="center"/>
              <w:rPr>
                <w:rFonts w:ascii="Tahoma" w:hAnsi="Tahoma" w:cs="Tahoma"/>
                <w:color w:val="000000"/>
                <w:sz w:val="16"/>
                <w:szCs w:val="16"/>
              </w:rPr>
            </w:pPr>
            <w:r w:rsidRPr="00FC25B5">
              <w:rPr>
                <w:rFonts w:ascii="Tahoma" w:hAnsi="Tahoma" w:cs="Tahoma"/>
                <w:color w:val="000000"/>
                <w:sz w:val="16"/>
                <w:szCs w:val="16"/>
              </w:rPr>
              <w:t>5 lat doświadczenia zawodowego po uzyskaniu uprawnień .</w:t>
            </w:r>
          </w:p>
        </w:tc>
      </w:tr>
      <w:tr w:rsidR="00C97197" w:rsidRPr="00FC25B5" w:rsidTr="00942769">
        <w:trPr>
          <w:trHeight w:val="780"/>
        </w:trPr>
        <w:tc>
          <w:tcPr>
            <w:tcW w:w="1620" w:type="dxa"/>
            <w:tcBorders>
              <w:top w:val="single" w:sz="4" w:space="0" w:color="auto"/>
              <w:left w:val="single" w:sz="4" w:space="0" w:color="auto"/>
              <w:bottom w:val="single" w:sz="4" w:space="0" w:color="auto"/>
              <w:right w:val="single" w:sz="4" w:space="0" w:color="auto"/>
            </w:tcBorders>
            <w:vAlign w:val="center"/>
          </w:tcPr>
          <w:p w:rsidR="00C97197" w:rsidRPr="00FC25B5" w:rsidRDefault="00C97197" w:rsidP="00942769">
            <w:pPr>
              <w:autoSpaceDE w:val="0"/>
              <w:autoSpaceDN w:val="0"/>
              <w:adjustRightInd w:val="0"/>
              <w:spacing w:before="100" w:beforeAutospacing="1" w:after="100" w:afterAutospacing="1"/>
              <w:jc w:val="center"/>
              <w:rPr>
                <w:rFonts w:ascii="Tahoma" w:hAnsi="Tahoma" w:cs="Tahoma"/>
                <w:color w:val="000000"/>
                <w:sz w:val="16"/>
                <w:szCs w:val="16"/>
              </w:rPr>
            </w:pPr>
            <w:r w:rsidRPr="00FC25B5">
              <w:rPr>
                <w:rFonts w:ascii="Tahoma" w:hAnsi="Tahoma" w:cs="Tahoma"/>
                <w:color w:val="000000"/>
                <w:sz w:val="16"/>
                <w:szCs w:val="16"/>
              </w:rPr>
              <w:t xml:space="preserve">Kierownik robót elektrycznych </w:t>
            </w:r>
          </w:p>
        </w:tc>
        <w:tc>
          <w:tcPr>
            <w:tcW w:w="4500" w:type="dxa"/>
            <w:tcBorders>
              <w:top w:val="single" w:sz="4" w:space="0" w:color="auto"/>
              <w:left w:val="single" w:sz="4" w:space="0" w:color="auto"/>
              <w:bottom w:val="single" w:sz="4" w:space="0" w:color="auto"/>
              <w:right w:val="single" w:sz="4" w:space="0" w:color="auto"/>
            </w:tcBorders>
            <w:vAlign w:val="center"/>
          </w:tcPr>
          <w:p w:rsidR="00C97197" w:rsidRPr="00FC25B5" w:rsidRDefault="00C97197" w:rsidP="00942769">
            <w:pPr>
              <w:pStyle w:val="Nagwek"/>
              <w:tabs>
                <w:tab w:val="clear" w:pos="4536"/>
                <w:tab w:val="clear" w:pos="9072"/>
                <w:tab w:val="num" w:pos="765"/>
              </w:tabs>
              <w:spacing w:before="100" w:beforeAutospacing="1" w:after="100" w:afterAutospacing="1"/>
              <w:ind w:right="72"/>
              <w:jc w:val="center"/>
              <w:rPr>
                <w:rFonts w:ascii="Tahoma" w:hAnsi="Tahoma" w:cs="Tahoma"/>
                <w:color w:val="000000"/>
                <w:sz w:val="16"/>
                <w:szCs w:val="16"/>
              </w:rPr>
            </w:pPr>
            <w:r w:rsidRPr="00FC25B5">
              <w:rPr>
                <w:rFonts w:ascii="Tahoma" w:hAnsi="Tahoma" w:cs="Tahoma"/>
                <w:color w:val="000000"/>
                <w:sz w:val="16"/>
                <w:szCs w:val="16"/>
              </w:rPr>
              <w:br/>
              <w:t>Uprawnienia budowlane do kierowania robotami budowlanymi w specjalności instalacyjnej w zakresie sieci, instalacji i urządzeń elektrycznych i elektroenergetycznych bez ograniczeń lub odpowiadające im ważne uprawnienia budowlane</w:t>
            </w:r>
            <w:r>
              <w:rPr>
                <w:rFonts w:ascii="Tahoma" w:hAnsi="Tahoma" w:cs="Tahoma"/>
                <w:color w:val="000000"/>
                <w:sz w:val="16"/>
                <w:szCs w:val="16"/>
              </w:rPr>
              <w:t xml:space="preserve"> do kierowania robotami budowlanymi</w:t>
            </w:r>
            <w:r w:rsidRPr="00FC25B5">
              <w:rPr>
                <w:rFonts w:ascii="Tahoma" w:hAnsi="Tahoma" w:cs="Tahoma"/>
                <w:color w:val="000000"/>
                <w:sz w:val="16"/>
                <w:szCs w:val="16"/>
              </w:rPr>
              <w:t xml:space="preserve">, które zostały wydane na podstawie wcześniej obowiązujących przepisów  </w:t>
            </w:r>
            <w:r w:rsidRPr="00FC25B5">
              <w:rPr>
                <w:rFonts w:ascii="Tahoma" w:hAnsi="Tahoma" w:cs="Tahoma"/>
                <w:color w:val="000000"/>
                <w:sz w:val="16"/>
                <w:szCs w:val="16"/>
              </w:rPr>
              <w:br/>
              <w:t>.</w:t>
            </w:r>
          </w:p>
        </w:tc>
        <w:tc>
          <w:tcPr>
            <w:tcW w:w="2052" w:type="dxa"/>
            <w:tcBorders>
              <w:top w:val="single" w:sz="4" w:space="0" w:color="auto"/>
              <w:left w:val="single" w:sz="4" w:space="0" w:color="auto"/>
              <w:bottom w:val="single" w:sz="4" w:space="0" w:color="auto"/>
              <w:right w:val="single" w:sz="4" w:space="0" w:color="auto"/>
            </w:tcBorders>
            <w:vAlign w:val="center"/>
          </w:tcPr>
          <w:p w:rsidR="00C97197" w:rsidRPr="00FC25B5" w:rsidRDefault="00C97197" w:rsidP="00942769">
            <w:pPr>
              <w:spacing w:before="100" w:beforeAutospacing="1" w:after="100" w:afterAutospacing="1"/>
              <w:jc w:val="center"/>
              <w:rPr>
                <w:rFonts w:ascii="Tahoma" w:hAnsi="Tahoma" w:cs="Tahoma"/>
                <w:color w:val="000000"/>
                <w:sz w:val="16"/>
                <w:szCs w:val="16"/>
              </w:rPr>
            </w:pPr>
            <w:r w:rsidRPr="00FC25B5">
              <w:rPr>
                <w:rFonts w:ascii="Tahoma" w:hAnsi="Tahoma" w:cs="Tahoma"/>
                <w:color w:val="000000"/>
                <w:sz w:val="16"/>
                <w:szCs w:val="16"/>
              </w:rPr>
              <w:t>5 lat doświadczenia zawodowego po uzyskaniu uprawnień</w:t>
            </w:r>
          </w:p>
          <w:p w:rsidR="00C97197" w:rsidRPr="00FC25B5" w:rsidRDefault="00C97197" w:rsidP="00942769">
            <w:pPr>
              <w:spacing w:before="100" w:beforeAutospacing="1" w:after="100" w:afterAutospacing="1"/>
              <w:jc w:val="center"/>
              <w:rPr>
                <w:rFonts w:ascii="Tahoma" w:hAnsi="Tahoma" w:cs="Tahoma"/>
                <w:color w:val="000000"/>
                <w:sz w:val="16"/>
                <w:szCs w:val="16"/>
              </w:rPr>
            </w:pPr>
          </w:p>
        </w:tc>
      </w:tr>
      <w:tr w:rsidR="00C97197" w:rsidRPr="00FC25B5" w:rsidTr="00942769">
        <w:trPr>
          <w:trHeight w:val="780"/>
        </w:trPr>
        <w:tc>
          <w:tcPr>
            <w:tcW w:w="1620" w:type="dxa"/>
            <w:tcBorders>
              <w:top w:val="single" w:sz="4" w:space="0" w:color="auto"/>
              <w:left w:val="single" w:sz="4" w:space="0" w:color="auto"/>
              <w:bottom w:val="single" w:sz="4" w:space="0" w:color="auto"/>
              <w:right w:val="single" w:sz="4" w:space="0" w:color="auto"/>
            </w:tcBorders>
            <w:vAlign w:val="center"/>
          </w:tcPr>
          <w:p w:rsidR="00C97197" w:rsidRPr="00FC25B5" w:rsidRDefault="00C97197" w:rsidP="00942769">
            <w:pPr>
              <w:autoSpaceDE w:val="0"/>
              <w:autoSpaceDN w:val="0"/>
              <w:adjustRightInd w:val="0"/>
              <w:spacing w:before="100" w:beforeAutospacing="1" w:after="100" w:afterAutospacing="1"/>
              <w:jc w:val="center"/>
              <w:rPr>
                <w:rFonts w:ascii="Tahoma" w:hAnsi="Tahoma" w:cs="Tahoma"/>
                <w:color w:val="000000"/>
                <w:sz w:val="16"/>
                <w:szCs w:val="16"/>
              </w:rPr>
            </w:pPr>
            <w:r w:rsidRPr="00FC25B5">
              <w:rPr>
                <w:rFonts w:ascii="Tahoma" w:hAnsi="Tahoma" w:cs="Tahoma"/>
                <w:color w:val="000000"/>
                <w:sz w:val="16"/>
                <w:szCs w:val="16"/>
              </w:rPr>
              <w:t xml:space="preserve">Kierownik robót sanitarnych </w:t>
            </w:r>
          </w:p>
        </w:tc>
        <w:tc>
          <w:tcPr>
            <w:tcW w:w="4500" w:type="dxa"/>
            <w:tcBorders>
              <w:top w:val="single" w:sz="4" w:space="0" w:color="auto"/>
              <w:left w:val="single" w:sz="4" w:space="0" w:color="auto"/>
              <w:bottom w:val="single" w:sz="4" w:space="0" w:color="auto"/>
              <w:right w:val="single" w:sz="4" w:space="0" w:color="auto"/>
            </w:tcBorders>
            <w:vAlign w:val="center"/>
          </w:tcPr>
          <w:p w:rsidR="00C97197" w:rsidRPr="00FC25B5" w:rsidRDefault="00C97197" w:rsidP="00942769">
            <w:pPr>
              <w:rPr>
                <w:rFonts w:ascii="Tahoma" w:hAnsi="Tahoma" w:cs="Tahoma"/>
                <w:color w:val="000000"/>
                <w:sz w:val="20"/>
                <w:szCs w:val="20"/>
              </w:rPr>
            </w:pPr>
            <w:r w:rsidRPr="00FC25B5">
              <w:rPr>
                <w:rFonts w:ascii="Tahoma" w:hAnsi="Tahoma" w:cs="Tahoma"/>
                <w:color w:val="000000"/>
                <w:sz w:val="16"/>
                <w:szCs w:val="16"/>
              </w:rPr>
              <w:t>uprawnienia budowlane w specjalności                          instalacyjnej</w:t>
            </w:r>
            <w:r>
              <w:rPr>
                <w:rFonts w:ascii="Tahoma" w:hAnsi="Tahoma" w:cs="Tahoma"/>
                <w:color w:val="000000"/>
                <w:sz w:val="16"/>
                <w:szCs w:val="16"/>
              </w:rPr>
              <w:t xml:space="preserve"> do kierowania robotami budowlanymi</w:t>
            </w:r>
            <w:r w:rsidRPr="00FC25B5">
              <w:rPr>
                <w:rFonts w:ascii="Tahoma" w:hAnsi="Tahoma" w:cs="Tahoma"/>
                <w:color w:val="000000"/>
                <w:sz w:val="16"/>
                <w:szCs w:val="16"/>
              </w:rPr>
              <w:t xml:space="preserve"> w zakresie sieci instalacji i urządzeń cieplnych wentylacyjnych, gazowych</w:t>
            </w:r>
            <w:r>
              <w:rPr>
                <w:rFonts w:ascii="Tahoma" w:hAnsi="Tahoma" w:cs="Tahoma"/>
                <w:color w:val="000000"/>
                <w:sz w:val="16"/>
                <w:szCs w:val="16"/>
              </w:rPr>
              <w:t xml:space="preserve">, </w:t>
            </w:r>
            <w:r w:rsidRPr="00FC25B5">
              <w:rPr>
                <w:rFonts w:ascii="Tahoma" w:hAnsi="Tahoma" w:cs="Tahoma"/>
                <w:color w:val="000000"/>
                <w:sz w:val="16"/>
                <w:szCs w:val="16"/>
              </w:rPr>
              <w:t xml:space="preserve">wodociągowych i   kanalizacyjnych,  </w:t>
            </w:r>
            <w:r w:rsidRPr="00FC25B5">
              <w:rPr>
                <w:rFonts w:ascii="Tahoma" w:hAnsi="Tahoma" w:cs="Tahoma"/>
                <w:color w:val="000000"/>
                <w:sz w:val="20"/>
                <w:szCs w:val="20"/>
              </w:rPr>
              <w:t>,</w:t>
            </w:r>
            <w:r w:rsidRPr="00FC25B5">
              <w:rPr>
                <w:rFonts w:ascii="Tahoma" w:hAnsi="Tahoma" w:cs="Tahoma"/>
                <w:color w:val="000000"/>
                <w:sz w:val="16"/>
                <w:szCs w:val="16"/>
              </w:rPr>
              <w:t xml:space="preserve"> lub opowiadające im ważne uprawnienia budowlane</w:t>
            </w:r>
            <w:r>
              <w:rPr>
                <w:rFonts w:ascii="Tahoma" w:hAnsi="Tahoma" w:cs="Tahoma"/>
                <w:color w:val="000000"/>
                <w:sz w:val="16"/>
                <w:szCs w:val="16"/>
              </w:rPr>
              <w:t xml:space="preserve"> do kierowania robotami budowlanymi</w:t>
            </w:r>
            <w:r w:rsidRPr="00FC25B5">
              <w:rPr>
                <w:rFonts w:ascii="Tahoma" w:hAnsi="Tahoma" w:cs="Tahoma"/>
                <w:color w:val="000000"/>
                <w:sz w:val="16"/>
                <w:szCs w:val="16"/>
              </w:rPr>
              <w:t xml:space="preserve">, które zostały wydane na podstawie wcześniej obowiązujących przepisów   </w:t>
            </w:r>
          </w:p>
          <w:p w:rsidR="00C97197" w:rsidRPr="00FC25B5" w:rsidRDefault="00C97197" w:rsidP="00942769">
            <w:pPr>
              <w:pStyle w:val="Nagwek"/>
              <w:tabs>
                <w:tab w:val="clear" w:pos="4536"/>
                <w:tab w:val="clear" w:pos="9072"/>
                <w:tab w:val="num" w:pos="765"/>
              </w:tabs>
              <w:spacing w:before="100" w:beforeAutospacing="1" w:after="100" w:afterAutospacing="1"/>
              <w:ind w:right="72"/>
              <w:jc w:val="center"/>
              <w:rPr>
                <w:rFonts w:ascii="Tahoma" w:hAnsi="Tahoma" w:cs="Tahoma"/>
                <w:color w:val="000000"/>
                <w:sz w:val="20"/>
                <w:szCs w:val="20"/>
              </w:rPr>
            </w:pPr>
          </w:p>
        </w:tc>
        <w:tc>
          <w:tcPr>
            <w:tcW w:w="2052" w:type="dxa"/>
            <w:tcBorders>
              <w:top w:val="single" w:sz="4" w:space="0" w:color="auto"/>
              <w:left w:val="single" w:sz="4" w:space="0" w:color="auto"/>
              <w:bottom w:val="single" w:sz="4" w:space="0" w:color="auto"/>
              <w:right w:val="single" w:sz="4" w:space="0" w:color="auto"/>
            </w:tcBorders>
            <w:vAlign w:val="center"/>
          </w:tcPr>
          <w:p w:rsidR="00C97197" w:rsidRPr="00FC25B5" w:rsidRDefault="00C97197" w:rsidP="00942769">
            <w:pPr>
              <w:spacing w:before="100" w:beforeAutospacing="1" w:after="100" w:afterAutospacing="1"/>
              <w:jc w:val="center"/>
              <w:rPr>
                <w:rFonts w:ascii="Tahoma" w:hAnsi="Tahoma" w:cs="Tahoma"/>
                <w:color w:val="000000"/>
                <w:sz w:val="16"/>
                <w:szCs w:val="16"/>
              </w:rPr>
            </w:pPr>
            <w:r w:rsidRPr="00FC25B5">
              <w:rPr>
                <w:rFonts w:ascii="Tahoma" w:hAnsi="Tahoma" w:cs="Tahoma"/>
                <w:color w:val="000000"/>
                <w:sz w:val="16"/>
                <w:szCs w:val="16"/>
              </w:rPr>
              <w:t>5 lat doświadczenia zawodowego po uzyskaniu uprawnień</w:t>
            </w:r>
          </w:p>
          <w:p w:rsidR="00C97197" w:rsidRPr="00FC25B5" w:rsidRDefault="00C97197" w:rsidP="00942769">
            <w:pPr>
              <w:spacing w:before="100" w:beforeAutospacing="1" w:after="100" w:afterAutospacing="1"/>
              <w:jc w:val="center"/>
              <w:rPr>
                <w:rFonts w:ascii="Tahoma" w:hAnsi="Tahoma" w:cs="Tahoma"/>
                <w:color w:val="000000"/>
                <w:sz w:val="16"/>
                <w:szCs w:val="16"/>
              </w:rPr>
            </w:pPr>
          </w:p>
        </w:tc>
      </w:tr>
    </w:tbl>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10.4.</w:t>
      </w:r>
      <w:r w:rsidRPr="00FC25B5">
        <w:rPr>
          <w:rFonts w:ascii="Tahoma" w:hAnsi="Tahoma" w:cs="Tahoma"/>
          <w:color w:val="000000"/>
          <w:sz w:val="20"/>
          <w:szCs w:val="20"/>
        </w:rPr>
        <w:tab/>
        <w:t>Wymagane doświadczenie.</w:t>
      </w:r>
    </w:p>
    <w:p w:rsidR="00C97197" w:rsidRDefault="00C97197" w:rsidP="00C97197">
      <w:pPr>
        <w:spacing w:before="100" w:beforeAutospacing="1" w:after="100" w:afterAutospacing="1"/>
        <w:ind w:left="900"/>
        <w:jc w:val="both"/>
        <w:rPr>
          <w:rFonts w:ascii="Tahoma" w:hAnsi="Tahoma" w:cs="Tahoma"/>
          <w:color w:val="000000"/>
          <w:sz w:val="20"/>
          <w:szCs w:val="20"/>
        </w:rPr>
      </w:pPr>
      <w:r w:rsidRPr="00FC25B5">
        <w:rPr>
          <w:rFonts w:ascii="Tahoma" w:hAnsi="Tahoma" w:cs="Tahoma"/>
          <w:color w:val="000000"/>
          <w:sz w:val="20"/>
          <w:szCs w:val="20"/>
        </w:rPr>
        <w:t>Wykonanie w okresie ostatnich 5 lat przed upływem terminu składania ofert, a jeżeli okres prowadzenia działalności jest krótsz</w:t>
      </w:r>
      <w:r w:rsidR="008562B2">
        <w:rPr>
          <w:rFonts w:ascii="Tahoma" w:hAnsi="Tahoma" w:cs="Tahoma"/>
          <w:color w:val="000000"/>
          <w:sz w:val="20"/>
          <w:szCs w:val="20"/>
        </w:rPr>
        <w:t>y - w tym okresie, co najmniej 1</w:t>
      </w:r>
      <w:r w:rsidRPr="00FC25B5">
        <w:rPr>
          <w:rFonts w:ascii="Tahoma" w:hAnsi="Tahoma" w:cs="Tahoma"/>
          <w:color w:val="000000"/>
          <w:sz w:val="20"/>
          <w:szCs w:val="20"/>
        </w:rPr>
        <w:t xml:space="preserve"> </w:t>
      </w:r>
      <w:r>
        <w:rPr>
          <w:rFonts w:ascii="Tahoma" w:hAnsi="Tahoma" w:cs="Tahoma"/>
          <w:color w:val="000000"/>
          <w:sz w:val="20"/>
          <w:szCs w:val="20"/>
        </w:rPr>
        <w:t xml:space="preserve">inwestycji obejmujących </w:t>
      </w:r>
      <w:r w:rsidRPr="00FC25B5">
        <w:rPr>
          <w:rFonts w:ascii="Tahoma" w:hAnsi="Tahoma" w:cs="Tahoma"/>
          <w:color w:val="000000"/>
          <w:sz w:val="20"/>
          <w:szCs w:val="20"/>
        </w:rPr>
        <w:t>roboty polegające na budowie</w:t>
      </w:r>
      <w:r>
        <w:rPr>
          <w:rFonts w:ascii="Tahoma" w:hAnsi="Tahoma" w:cs="Tahoma"/>
          <w:color w:val="000000"/>
          <w:sz w:val="20"/>
          <w:szCs w:val="20"/>
        </w:rPr>
        <w:t xml:space="preserve"> budynku mieszkalnego </w:t>
      </w:r>
      <w:r w:rsidRPr="00FC25B5">
        <w:rPr>
          <w:rFonts w:ascii="Tahoma" w:hAnsi="Tahoma" w:cs="Tahoma"/>
          <w:color w:val="000000"/>
          <w:sz w:val="20"/>
          <w:szCs w:val="20"/>
        </w:rPr>
        <w:t xml:space="preserve">, o wartości minimum brutto </w:t>
      </w:r>
      <w:r w:rsidR="008562B2">
        <w:rPr>
          <w:rFonts w:ascii="Tahoma" w:hAnsi="Tahoma" w:cs="Tahoma"/>
          <w:color w:val="000000"/>
          <w:sz w:val="20"/>
          <w:szCs w:val="20"/>
        </w:rPr>
        <w:t>3</w:t>
      </w:r>
      <w:r w:rsidRPr="00FC25B5">
        <w:rPr>
          <w:rFonts w:ascii="Tahoma" w:hAnsi="Tahoma" w:cs="Tahoma"/>
          <w:color w:val="000000"/>
          <w:sz w:val="20"/>
          <w:szCs w:val="20"/>
        </w:rPr>
        <w:t xml:space="preserve">.000.000,00 zł (słownie: </w:t>
      </w:r>
      <w:r w:rsidR="008562B2">
        <w:rPr>
          <w:rFonts w:ascii="Tahoma" w:hAnsi="Tahoma" w:cs="Tahoma"/>
          <w:color w:val="000000"/>
          <w:sz w:val="20"/>
          <w:szCs w:val="20"/>
        </w:rPr>
        <w:t>trzy  miliony zł)</w:t>
      </w:r>
      <w:r w:rsidRPr="00FC25B5">
        <w:rPr>
          <w:rFonts w:ascii="Tahoma" w:hAnsi="Tahoma" w:cs="Tahoma"/>
          <w:color w:val="000000"/>
          <w:sz w:val="20"/>
          <w:szCs w:val="20"/>
        </w:rPr>
        <w:t xml:space="preserve">.      </w:t>
      </w:r>
    </w:p>
    <w:p w:rsidR="00C97197" w:rsidRPr="00FC25B5" w:rsidRDefault="00C97197" w:rsidP="00C97197">
      <w:pPr>
        <w:spacing w:before="100" w:beforeAutospacing="1" w:after="100" w:afterAutospacing="1"/>
        <w:ind w:left="900"/>
        <w:jc w:val="both"/>
        <w:rPr>
          <w:rFonts w:ascii="Tahoma" w:hAnsi="Tahoma" w:cs="Tahoma"/>
          <w:color w:val="000000"/>
          <w:sz w:val="20"/>
          <w:szCs w:val="20"/>
        </w:rPr>
      </w:pPr>
    </w:p>
    <w:p w:rsidR="00C97197" w:rsidRPr="00FC25B5" w:rsidRDefault="00C97197" w:rsidP="00C97197">
      <w:pPr>
        <w:spacing w:before="100" w:beforeAutospacing="1" w:after="100" w:afterAutospacing="1"/>
        <w:ind w:left="1800" w:hanging="900"/>
        <w:jc w:val="both"/>
        <w:rPr>
          <w:rFonts w:ascii="Tahoma" w:hAnsi="Tahoma" w:cs="Tahoma"/>
          <w:color w:val="000000"/>
          <w:sz w:val="20"/>
          <w:szCs w:val="20"/>
        </w:rPr>
      </w:pPr>
      <w:r w:rsidRPr="00FC25B5">
        <w:rPr>
          <w:rFonts w:ascii="Tahoma" w:hAnsi="Tahoma" w:cs="Tahoma"/>
          <w:color w:val="000000"/>
          <w:sz w:val="20"/>
          <w:szCs w:val="20"/>
        </w:rPr>
        <w:t xml:space="preserve">                </w:t>
      </w:r>
    </w:p>
    <w:p w:rsidR="00C97197" w:rsidRPr="00FC25B5" w:rsidRDefault="00C97197" w:rsidP="00C97197">
      <w:pPr>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lastRenderedPageBreak/>
        <w:t>10.5.</w:t>
      </w:r>
      <w:r w:rsidRPr="00FC25B5">
        <w:rPr>
          <w:rFonts w:ascii="Tahoma" w:hAnsi="Tahoma" w:cs="Tahoma"/>
          <w:color w:val="000000"/>
          <w:sz w:val="20"/>
          <w:szCs w:val="20"/>
        </w:rPr>
        <w:tab/>
        <w:t>Sytuacja finansowa.</w:t>
      </w:r>
    </w:p>
    <w:p w:rsidR="00C97197" w:rsidRPr="00FC25B5" w:rsidRDefault="00C97197" w:rsidP="00C97197">
      <w:pPr>
        <w:spacing w:before="100" w:beforeAutospacing="1" w:after="100" w:afterAutospacing="1"/>
        <w:ind w:left="900"/>
        <w:jc w:val="both"/>
        <w:rPr>
          <w:rFonts w:ascii="Tahoma" w:hAnsi="Tahoma" w:cs="Tahoma"/>
          <w:color w:val="000000"/>
          <w:sz w:val="20"/>
          <w:szCs w:val="20"/>
        </w:rPr>
      </w:pPr>
      <w:r w:rsidRPr="00FC25B5">
        <w:rPr>
          <w:rFonts w:ascii="Tahoma" w:hAnsi="Tahoma" w:cs="Tahoma"/>
          <w:color w:val="000000"/>
          <w:sz w:val="20"/>
          <w:szCs w:val="20"/>
        </w:rPr>
        <w:t xml:space="preserve">Wykonawca ubiegający się o realizację zamówienia: </w:t>
      </w:r>
    </w:p>
    <w:p w:rsidR="00C97197" w:rsidRPr="00FC25B5" w:rsidRDefault="00C97197" w:rsidP="00C97197">
      <w:pPr>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 xml:space="preserve">               powinien być ubezpieczony od odpowiedzialności cywilnej w zakresie prowadzonej działalności gospodarczej na sumę ubezpieczenia nie mniejszą niż </w:t>
      </w:r>
      <w:r w:rsidR="008B6D36">
        <w:rPr>
          <w:rFonts w:ascii="Tahoma" w:hAnsi="Tahoma" w:cs="Tahoma"/>
          <w:color w:val="000000"/>
          <w:sz w:val="20"/>
          <w:szCs w:val="20"/>
        </w:rPr>
        <w:t>4</w:t>
      </w:r>
      <w:r w:rsidR="000D29AA">
        <w:rPr>
          <w:rFonts w:ascii="Tahoma" w:hAnsi="Tahoma" w:cs="Tahoma"/>
          <w:color w:val="000000"/>
          <w:sz w:val="20"/>
          <w:szCs w:val="20"/>
        </w:rPr>
        <w:t>.000.000</w:t>
      </w:r>
      <w:r w:rsidR="008B6D36">
        <w:rPr>
          <w:rFonts w:ascii="Tahoma" w:hAnsi="Tahoma" w:cs="Tahoma"/>
          <w:color w:val="000000"/>
          <w:sz w:val="20"/>
          <w:szCs w:val="20"/>
        </w:rPr>
        <w:t xml:space="preserve"> zł (słownie: cztery  miliony</w:t>
      </w:r>
      <w:r w:rsidRPr="00FC25B5">
        <w:rPr>
          <w:rFonts w:ascii="Tahoma" w:hAnsi="Tahoma" w:cs="Tahoma"/>
          <w:color w:val="000000"/>
          <w:sz w:val="20"/>
          <w:szCs w:val="20"/>
        </w:rPr>
        <w:t xml:space="preserve"> ).</w:t>
      </w:r>
    </w:p>
    <w:p w:rsidR="00C97197" w:rsidRPr="00FC25B5" w:rsidRDefault="00C97197" w:rsidP="00C97197">
      <w:pPr>
        <w:pStyle w:val="Tekstpodstawowywcity"/>
        <w:tabs>
          <w:tab w:val="left" w:pos="900"/>
        </w:tabs>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10.6.</w:t>
      </w:r>
      <w:r w:rsidRPr="00FC25B5">
        <w:rPr>
          <w:rFonts w:ascii="Tahoma" w:hAnsi="Tahoma" w:cs="Tahoma"/>
          <w:color w:val="000000"/>
          <w:sz w:val="20"/>
          <w:szCs w:val="20"/>
        </w:rPr>
        <w:tab/>
        <w:t xml:space="preserve">Opis sposobu </w:t>
      </w:r>
      <w:r w:rsidRPr="005B4ADA">
        <w:rPr>
          <w:rFonts w:ascii="Tahoma" w:hAnsi="Tahoma" w:cs="Tahoma"/>
          <w:color w:val="000000"/>
          <w:sz w:val="20"/>
          <w:szCs w:val="20"/>
        </w:rPr>
        <w:t>dokonywania</w:t>
      </w:r>
      <w:r w:rsidRPr="00FC25B5">
        <w:rPr>
          <w:rFonts w:ascii="Tahoma" w:hAnsi="Tahoma" w:cs="Tahoma"/>
          <w:color w:val="000000"/>
          <w:sz w:val="20"/>
          <w:szCs w:val="20"/>
        </w:rPr>
        <w:t xml:space="preserve"> oceny spełniania warunków udziału w postępowaniu oraz wykazanie braku podstaw do wykluczenia z postępowania.</w:t>
      </w:r>
    </w:p>
    <w:p w:rsidR="00C97197" w:rsidRPr="00FC25B5" w:rsidRDefault="00C97197" w:rsidP="00C97197">
      <w:pPr>
        <w:autoSpaceDE w:val="0"/>
        <w:autoSpaceDN w:val="0"/>
        <w:adjustRightInd w:val="0"/>
        <w:ind w:left="900"/>
        <w:jc w:val="both"/>
        <w:rPr>
          <w:rFonts w:ascii="Tahoma" w:hAnsi="Tahoma" w:cs="Tahoma"/>
          <w:color w:val="000000"/>
          <w:sz w:val="20"/>
          <w:szCs w:val="20"/>
        </w:rPr>
      </w:pPr>
      <w:r w:rsidRPr="00FC25B5">
        <w:rPr>
          <w:rFonts w:ascii="Tahoma" w:hAnsi="Tahoma" w:cs="Tahoma"/>
          <w:color w:val="000000"/>
          <w:sz w:val="20"/>
          <w:szCs w:val="20"/>
        </w:rPr>
        <w:t>Wykonawca, zgodnie z art. 26 ust. 2b ustawy,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C97197" w:rsidRPr="00FC25B5" w:rsidRDefault="00C97197" w:rsidP="00C97197">
      <w:pPr>
        <w:pStyle w:val="Tekstpodstawowywcity"/>
        <w:spacing w:before="100" w:beforeAutospacing="1" w:after="100" w:afterAutospacing="1"/>
        <w:ind w:left="900"/>
        <w:jc w:val="both"/>
        <w:rPr>
          <w:rFonts w:ascii="Tahoma" w:hAnsi="Tahoma" w:cs="Tahoma"/>
          <w:color w:val="000000"/>
          <w:sz w:val="20"/>
          <w:szCs w:val="20"/>
        </w:rPr>
      </w:pPr>
      <w:r w:rsidRPr="00FC25B5">
        <w:rPr>
          <w:rFonts w:ascii="Tahoma" w:hAnsi="Tahoma" w:cs="Tahoma"/>
          <w:color w:val="000000"/>
          <w:sz w:val="20"/>
          <w:szCs w:val="20"/>
        </w:rPr>
        <w:t xml:space="preserve">Jeżeli Wykonawca, zgodnie z art. 26 ust. 2b ustawy, polega na wiedzy i doświadczeniu innych podmiotów, podmiot ten winien brać udział w realizacji zamówienia. </w:t>
      </w:r>
    </w:p>
    <w:p w:rsidR="00C97197" w:rsidRPr="00FC25B5" w:rsidRDefault="00C97197" w:rsidP="00C97197">
      <w:pPr>
        <w:pStyle w:val="Tekstpodstawowywcity"/>
        <w:spacing w:before="100" w:beforeAutospacing="1" w:after="100" w:afterAutospacing="1"/>
        <w:ind w:left="900"/>
        <w:jc w:val="both"/>
        <w:rPr>
          <w:rFonts w:ascii="Tahoma" w:hAnsi="Tahoma" w:cs="Tahoma"/>
          <w:color w:val="000000"/>
          <w:sz w:val="20"/>
          <w:szCs w:val="20"/>
        </w:rPr>
      </w:pPr>
      <w:r w:rsidRPr="00FC25B5">
        <w:rPr>
          <w:rFonts w:ascii="Tahoma" w:hAnsi="Tahoma" w:cs="Tahoma"/>
          <w:color w:val="000000"/>
          <w:sz w:val="20"/>
          <w:szCs w:val="20"/>
        </w:rPr>
        <w:t>Ocena spełniania warunków udziału w postępowaniu oraz weryfikacji braku podstaw do wykluczenia z postępowania</w:t>
      </w:r>
      <w:r w:rsidRPr="00FC25B5" w:rsidDel="00BC0C24">
        <w:rPr>
          <w:rFonts w:ascii="Tahoma" w:hAnsi="Tahoma" w:cs="Tahoma"/>
          <w:color w:val="000000"/>
          <w:sz w:val="20"/>
          <w:szCs w:val="20"/>
        </w:rPr>
        <w:t xml:space="preserve"> </w:t>
      </w:r>
      <w:r w:rsidRPr="00FC25B5">
        <w:rPr>
          <w:rFonts w:ascii="Tahoma" w:hAnsi="Tahoma" w:cs="Tahoma"/>
          <w:color w:val="000000"/>
          <w:sz w:val="20"/>
          <w:szCs w:val="20"/>
        </w:rPr>
        <w:t xml:space="preserve">zostanie dokonana na podstawie złożonych dokumentów w oparciu o  zasadę „spełnia” - „nie spełnia”. </w:t>
      </w:r>
    </w:p>
    <w:p w:rsidR="00C97197" w:rsidRPr="00FC25B5" w:rsidRDefault="00C97197" w:rsidP="00C97197">
      <w:pPr>
        <w:pStyle w:val="Tekstpodstawowywcity"/>
        <w:spacing w:before="100" w:beforeAutospacing="1" w:after="100" w:afterAutospacing="1"/>
        <w:ind w:left="900"/>
        <w:jc w:val="both"/>
        <w:rPr>
          <w:rFonts w:ascii="Tahoma" w:hAnsi="Tahoma" w:cs="Tahoma"/>
          <w:color w:val="000000"/>
          <w:sz w:val="20"/>
          <w:szCs w:val="20"/>
        </w:rPr>
      </w:pPr>
      <w:r w:rsidRPr="00FC25B5">
        <w:rPr>
          <w:rFonts w:ascii="Tahoma" w:hAnsi="Tahoma" w:cs="Tahoma"/>
          <w:color w:val="000000"/>
          <w:sz w:val="20"/>
          <w:szCs w:val="20"/>
        </w:rPr>
        <w:t xml:space="preserve">W przypadku wykonawców wspólnie ubiegających się o udzielenie zamówienia żaden z nich nie może podlegać wykluczeniu z postępowania na podstawie art. 24 ustawy. Warunki udziału w postępowaniu opisane w </w:t>
      </w:r>
      <w:proofErr w:type="spellStart"/>
      <w:r w:rsidRPr="00FC25B5">
        <w:rPr>
          <w:rFonts w:ascii="Tahoma" w:hAnsi="Tahoma" w:cs="Tahoma"/>
          <w:color w:val="000000"/>
          <w:sz w:val="20"/>
          <w:szCs w:val="20"/>
        </w:rPr>
        <w:t>pkt</w:t>
      </w:r>
      <w:proofErr w:type="spellEnd"/>
      <w:r w:rsidRPr="00FC25B5">
        <w:rPr>
          <w:rFonts w:ascii="Tahoma" w:hAnsi="Tahoma" w:cs="Tahoma"/>
          <w:color w:val="000000"/>
          <w:sz w:val="20"/>
          <w:szCs w:val="20"/>
        </w:rPr>
        <w:t xml:space="preserve"> 10.3. 10.4. i 10.5. niniejszej Instrukcji dla Wykonawców wykonawcy ubiegający się wspólnie o udzielenie zamówienia powinni spełniać łącznie. </w:t>
      </w:r>
    </w:p>
    <w:p w:rsidR="00C97197" w:rsidRPr="00FC25B5" w:rsidRDefault="00C97197" w:rsidP="00C97197">
      <w:pPr>
        <w:pStyle w:val="Tekstpodstawowywcity"/>
        <w:spacing w:before="100" w:beforeAutospacing="1" w:after="100" w:afterAutospacing="1"/>
        <w:ind w:left="900"/>
        <w:jc w:val="both"/>
        <w:rPr>
          <w:rFonts w:ascii="Tahoma" w:hAnsi="Tahoma" w:cs="Tahoma"/>
          <w:color w:val="000000"/>
          <w:sz w:val="20"/>
          <w:szCs w:val="20"/>
        </w:rPr>
      </w:pPr>
      <w:r w:rsidRPr="00FC25B5">
        <w:rPr>
          <w:rFonts w:ascii="Tahoma" w:hAnsi="Tahoma" w:cs="Tahoma"/>
          <w:color w:val="000000"/>
          <w:sz w:val="20"/>
          <w:szCs w:val="20"/>
        </w:rPr>
        <w:t xml:space="preserve">W przypadku gdy wartości określone w warunkach udziału w postępowaniu, o których mowa w </w:t>
      </w:r>
      <w:proofErr w:type="spellStart"/>
      <w:r w:rsidRPr="00FC25B5">
        <w:rPr>
          <w:rFonts w:ascii="Tahoma" w:hAnsi="Tahoma" w:cs="Tahoma"/>
          <w:color w:val="000000"/>
          <w:sz w:val="20"/>
          <w:szCs w:val="20"/>
        </w:rPr>
        <w:t>pkt</w:t>
      </w:r>
      <w:proofErr w:type="spellEnd"/>
      <w:r w:rsidRPr="00FC25B5">
        <w:rPr>
          <w:rFonts w:ascii="Tahoma" w:hAnsi="Tahoma" w:cs="Tahoma"/>
          <w:color w:val="000000"/>
          <w:sz w:val="20"/>
          <w:szCs w:val="20"/>
        </w:rPr>
        <w:t xml:space="preserve"> 10.5. niniejszej Instrukcji dla Wykonawców zostaną wyrażone w walutach obcych, to do oceny spełnienia warunków zostaną przeliczone na PLN wedle średniego kursu NBP danej waluty do PLN z dnia publikacji ogłoszenia o zamówieniu w Biuletynie Zamówień Publicznych. </w:t>
      </w:r>
    </w:p>
    <w:p w:rsidR="00C97197" w:rsidRPr="00FC25B5" w:rsidRDefault="00C97197" w:rsidP="00C97197">
      <w:pPr>
        <w:pStyle w:val="Tekstpodstawowywcity"/>
        <w:spacing w:before="100" w:beforeAutospacing="1" w:after="100" w:afterAutospacing="1"/>
        <w:ind w:left="900"/>
        <w:jc w:val="both"/>
        <w:rPr>
          <w:rFonts w:ascii="Tahoma" w:hAnsi="Tahoma" w:cs="Tahoma"/>
          <w:color w:val="000000"/>
          <w:sz w:val="20"/>
          <w:szCs w:val="20"/>
        </w:rPr>
      </w:pPr>
    </w:p>
    <w:p w:rsidR="00C97197" w:rsidRPr="00FC25B5" w:rsidRDefault="00C97197" w:rsidP="00C97197">
      <w:pPr>
        <w:autoSpaceDE w:val="0"/>
        <w:autoSpaceDN w:val="0"/>
        <w:adjustRightInd w:val="0"/>
        <w:spacing w:before="100" w:beforeAutospacing="1" w:after="100" w:afterAutospacing="1"/>
        <w:ind w:left="900" w:hanging="1080"/>
        <w:jc w:val="both"/>
        <w:rPr>
          <w:rFonts w:ascii="Tahoma" w:hAnsi="Tahoma" w:cs="Tahoma"/>
          <w:b/>
          <w:bCs/>
          <w:color w:val="000000"/>
          <w:sz w:val="20"/>
          <w:szCs w:val="20"/>
        </w:rPr>
      </w:pPr>
      <w:r w:rsidRPr="00FC25B5">
        <w:rPr>
          <w:rFonts w:ascii="Tahoma" w:hAnsi="Tahoma" w:cs="Tahoma"/>
          <w:b/>
          <w:bCs/>
          <w:color w:val="000000"/>
          <w:sz w:val="20"/>
          <w:szCs w:val="20"/>
        </w:rPr>
        <w:t>11.</w:t>
      </w:r>
      <w:r w:rsidRPr="00FC25B5">
        <w:rPr>
          <w:rFonts w:ascii="Tahoma" w:hAnsi="Tahoma" w:cs="Tahoma"/>
          <w:b/>
          <w:bCs/>
          <w:color w:val="000000"/>
          <w:sz w:val="20"/>
          <w:szCs w:val="20"/>
        </w:rPr>
        <w:tab/>
        <w:t xml:space="preserve">Dokumenty wymagane dla potwierdzenia warunków udziału w postępowaniu oraz dla wykazania braku podstaw do wykluczenia. </w:t>
      </w:r>
    </w:p>
    <w:p w:rsidR="00C97197" w:rsidRPr="00FC25B5" w:rsidRDefault="00C97197" w:rsidP="00C97197">
      <w:pPr>
        <w:autoSpaceDE w:val="0"/>
        <w:autoSpaceDN w:val="0"/>
        <w:adjustRightInd w:val="0"/>
        <w:spacing w:before="100" w:beforeAutospacing="1" w:after="100" w:afterAutospacing="1"/>
        <w:ind w:left="900" w:hanging="1080"/>
        <w:jc w:val="both"/>
        <w:rPr>
          <w:rFonts w:ascii="Tahoma" w:hAnsi="Tahoma" w:cs="Tahoma"/>
          <w:b/>
          <w:bCs/>
          <w:color w:val="000000"/>
          <w:sz w:val="20"/>
          <w:szCs w:val="20"/>
        </w:rPr>
      </w:pPr>
      <w:r w:rsidRPr="00FC25B5">
        <w:rPr>
          <w:rFonts w:ascii="Tahoma" w:hAnsi="Tahoma" w:cs="Tahoma"/>
          <w:color w:val="000000"/>
          <w:sz w:val="20"/>
          <w:szCs w:val="20"/>
        </w:rPr>
        <w:t>11.1.</w:t>
      </w:r>
      <w:r w:rsidRPr="00FC25B5">
        <w:rPr>
          <w:rFonts w:ascii="Tahoma" w:hAnsi="Tahoma" w:cs="Tahoma"/>
          <w:color w:val="000000"/>
          <w:sz w:val="20"/>
          <w:szCs w:val="20"/>
        </w:rPr>
        <w:tab/>
        <w:t>Na potwierdzenie spełnienia warunków udziału w postępowaniu oraz dla wykazania braku podstaw do wykluczenia z postępowania Wykonawcy winni przedłożyć niżej wymienione dokumenty:</w:t>
      </w:r>
    </w:p>
    <w:p w:rsidR="00C97197" w:rsidRPr="00FC25B5" w:rsidRDefault="00C97197" w:rsidP="00C97197">
      <w:pPr>
        <w:autoSpaceDE w:val="0"/>
        <w:autoSpaceDN w:val="0"/>
        <w:adjustRightInd w:val="0"/>
        <w:spacing w:before="100" w:beforeAutospacing="1" w:after="100" w:afterAutospacing="1"/>
        <w:ind w:left="1800" w:hanging="900"/>
        <w:jc w:val="both"/>
        <w:rPr>
          <w:rFonts w:ascii="Tahoma" w:hAnsi="Tahoma" w:cs="Tahoma"/>
          <w:color w:val="000000"/>
          <w:sz w:val="20"/>
          <w:szCs w:val="20"/>
        </w:rPr>
      </w:pPr>
      <w:r w:rsidRPr="00FC25B5">
        <w:rPr>
          <w:rFonts w:ascii="Tahoma" w:hAnsi="Tahoma" w:cs="Tahoma"/>
          <w:color w:val="000000"/>
          <w:sz w:val="20"/>
          <w:szCs w:val="20"/>
        </w:rPr>
        <w:t>(1)</w:t>
      </w:r>
      <w:r w:rsidRPr="00FC25B5">
        <w:rPr>
          <w:rFonts w:ascii="Tahoma" w:hAnsi="Tahoma" w:cs="Tahoma"/>
          <w:color w:val="000000"/>
          <w:sz w:val="20"/>
          <w:szCs w:val="20"/>
        </w:rPr>
        <w:tab/>
        <w:t>Oświadczenie o spełnianiu warunków udziału w postępowaniu</w:t>
      </w:r>
      <w:r w:rsidR="008B6D36">
        <w:rPr>
          <w:rFonts w:ascii="Tahoma" w:hAnsi="Tahoma" w:cs="Tahoma"/>
          <w:color w:val="000000"/>
          <w:sz w:val="20"/>
          <w:szCs w:val="20"/>
        </w:rPr>
        <w:t xml:space="preserve"> (zgodnie z załącznikiem nr.1</w:t>
      </w:r>
      <w:r w:rsidRPr="00FC25B5">
        <w:rPr>
          <w:rFonts w:ascii="Tahoma" w:hAnsi="Tahoma" w:cs="Tahoma"/>
          <w:color w:val="000000"/>
          <w:sz w:val="20"/>
          <w:szCs w:val="20"/>
        </w:rPr>
        <w:t xml:space="preserve"> Instrukcji dla Wykonawców) </w:t>
      </w:r>
      <w:r>
        <w:rPr>
          <w:rFonts w:ascii="Tahoma" w:hAnsi="Tahoma" w:cs="Tahoma"/>
          <w:color w:val="000000"/>
          <w:sz w:val="20"/>
          <w:szCs w:val="20"/>
        </w:rPr>
        <w:t>(2)</w:t>
      </w:r>
      <w:r>
        <w:rPr>
          <w:rFonts w:ascii="Tahoma" w:hAnsi="Tahoma" w:cs="Tahoma"/>
          <w:color w:val="000000"/>
          <w:sz w:val="20"/>
          <w:szCs w:val="20"/>
        </w:rPr>
        <w:tab/>
        <w:t>O</w:t>
      </w:r>
      <w:r w:rsidRPr="00FC25B5">
        <w:rPr>
          <w:rFonts w:ascii="Tahoma" w:hAnsi="Tahoma" w:cs="Tahoma"/>
          <w:color w:val="000000"/>
          <w:sz w:val="20"/>
          <w:szCs w:val="20"/>
        </w:rPr>
        <w:t xml:space="preserve">świadczenie w sprawie braku podstaw do wykluczenia z postępowania, zgodnie z </w:t>
      </w:r>
      <w:r w:rsidR="008B6D36">
        <w:rPr>
          <w:rFonts w:ascii="Tahoma" w:hAnsi="Tahoma" w:cs="Tahoma"/>
          <w:color w:val="000000"/>
          <w:sz w:val="20"/>
          <w:szCs w:val="20"/>
        </w:rPr>
        <w:t>załącznikiem nr 2</w:t>
      </w:r>
      <w:r w:rsidRPr="00FC25B5">
        <w:rPr>
          <w:rFonts w:ascii="Tahoma" w:hAnsi="Tahoma" w:cs="Tahoma"/>
          <w:color w:val="000000"/>
          <w:sz w:val="20"/>
          <w:szCs w:val="20"/>
        </w:rPr>
        <w:t xml:space="preserve"> do Instrukcji dla Wykonawców;</w:t>
      </w:r>
    </w:p>
    <w:p w:rsidR="00C97197" w:rsidRPr="00FC25B5" w:rsidRDefault="00C97197" w:rsidP="00C97197">
      <w:pPr>
        <w:autoSpaceDE w:val="0"/>
        <w:autoSpaceDN w:val="0"/>
        <w:adjustRightInd w:val="0"/>
        <w:spacing w:before="100" w:beforeAutospacing="1" w:after="100" w:afterAutospacing="1"/>
        <w:ind w:left="1800" w:hanging="900"/>
        <w:jc w:val="both"/>
        <w:rPr>
          <w:rFonts w:ascii="Tahoma" w:hAnsi="Tahoma" w:cs="Tahoma"/>
          <w:color w:val="000000"/>
          <w:sz w:val="20"/>
          <w:szCs w:val="20"/>
        </w:rPr>
      </w:pPr>
      <w:r w:rsidRPr="00FC25B5">
        <w:rPr>
          <w:rFonts w:ascii="Tahoma" w:hAnsi="Tahoma" w:cs="Tahoma"/>
          <w:color w:val="000000"/>
          <w:sz w:val="20"/>
          <w:szCs w:val="20"/>
        </w:rPr>
        <w:t>(2)</w:t>
      </w:r>
      <w:r w:rsidRPr="00FC25B5">
        <w:rPr>
          <w:rFonts w:ascii="Tahoma" w:hAnsi="Tahoma" w:cs="Tahoma"/>
          <w:color w:val="000000"/>
          <w:sz w:val="20"/>
          <w:szCs w:val="20"/>
        </w:rPr>
        <w:tab/>
        <w:t xml:space="preserve">Aktualne zaświadczenia właściwego naczelnika urzędu skarbowego oraz właściwego oddziału Zakładu Ubezpieczeń Społecznych lub Kasy Rolniczego Ubezpieczenia Społecznego potwierdzających odpowiednio, że wykonawca nie </w:t>
      </w:r>
      <w:r w:rsidRPr="00FC25B5">
        <w:rPr>
          <w:rFonts w:ascii="Tahoma" w:hAnsi="Tahoma" w:cs="Tahoma"/>
          <w:color w:val="000000"/>
          <w:sz w:val="20"/>
          <w:szCs w:val="20"/>
        </w:rPr>
        <w:lastRenderedPageBreak/>
        <w:t>zalega z opłacaniem podatków, opłat oraz składek na ubezpieczenie zdrowotne i społeczne, lub zaświadczeń, że uzyskał przewidziane prawem zwolnienie, odroczenie lub rozłożenie na raty zaległych płatności lub wstrzymanie w całości wykonania decyzji właściwego organu – wystawione nie wcześniej niż 3 miesiące przed upływem terminu składania ofert.</w:t>
      </w:r>
    </w:p>
    <w:p w:rsidR="00C97197" w:rsidRPr="00FC25B5" w:rsidRDefault="00C97197" w:rsidP="00C97197">
      <w:pPr>
        <w:autoSpaceDE w:val="0"/>
        <w:autoSpaceDN w:val="0"/>
        <w:adjustRightInd w:val="0"/>
        <w:spacing w:before="100" w:beforeAutospacing="1" w:after="100" w:afterAutospacing="1"/>
        <w:ind w:left="1800" w:hanging="900"/>
        <w:jc w:val="both"/>
        <w:rPr>
          <w:rFonts w:ascii="Tahoma" w:hAnsi="Tahoma" w:cs="Tahoma"/>
          <w:color w:val="000000"/>
          <w:sz w:val="20"/>
          <w:szCs w:val="20"/>
        </w:rPr>
      </w:pPr>
      <w:r w:rsidRPr="00FC25B5">
        <w:rPr>
          <w:rFonts w:ascii="Tahoma" w:hAnsi="Tahoma" w:cs="Tahoma"/>
          <w:color w:val="000000"/>
          <w:sz w:val="20"/>
          <w:szCs w:val="20"/>
        </w:rPr>
        <w:t>(3)</w:t>
      </w:r>
      <w:r w:rsidRPr="00FC25B5">
        <w:rPr>
          <w:rFonts w:ascii="Tahoma" w:hAnsi="Tahoma" w:cs="Tahoma"/>
          <w:color w:val="000000"/>
          <w:sz w:val="20"/>
          <w:szCs w:val="20"/>
        </w:rPr>
        <w:tab/>
        <w:t>Aktualny odpis z właściwego rejestru, jeżeli odrębne przepisy wymagają wpisu do rejestru. Dokument powinien być wystawiony nie wcześniej niż 6 miesięcy przed upływem terminu składania ofert.</w:t>
      </w:r>
    </w:p>
    <w:p w:rsidR="00C97197" w:rsidRPr="00FC25B5" w:rsidRDefault="00C97197" w:rsidP="00C97197">
      <w:pPr>
        <w:autoSpaceDE w:val="0"/>
        <w:autoSpaceDN w:val="0"/>
        <w:adjustRightInd w:val="0"/>
        <w:spacing w:before="100" w:beforeAutospacing="1" w:after="100" w:afterAutospacing="1"/>
        <w:ind w:left="1800" w:hanging="900"/>
        <w:jc w:val="both"/>
        <w:rPr>
          <w:rFonts w:ascii="Tahoma" w:hAnsi="Tahoma" w:cs="Tahoma"/>
          <w:color w:val="000000"/>
          <w:sz w:val="20"/>
          <w:szCs w:val="20"/>
        </w:rPr>
      </w:pPr>
      <w:r w:rsidRPr="00FC25B5">
        <w:rPr>
          <w:rFonts w:ascii="Tahoma" w:hAnsi="Tahoma" w:cs="Tahoma"/>
          <w:color w:val="000000"/>
          <w:sz w:val="20"/>
          <w:szCs w:val="20"/>
        </w:rPr>
        <w:tab/>
      </w:r>
    </w:p>
    <w:p w:rsidR="00C97197" w:rsidRPr="00FC25B5" w:rsidRDefault="00C97197" w:rsidP="00C97197">
      <w:pPr>
        <w:autoSpaceDE w:val="0"/>
        <w:autoSpaceDN w:val="0"/>
        <w:adjustRightInd w:val="0"/>
        <w:spacing w:before="100" w:beforeAutospacing="1" w:after="100" w:afterAutospacing="1"/>
        <w:ind w:left="1800" w:hanging="900"/>
        <w:jc w:val="both"/>
        <w:rPr>
          <w:rFonts w:ascii="Tahoma" w:hAnsi="Tahoma" w:cs="Tahoma"/>
          <w:color w:val="000000"/>
          <w:sz w:val="20"/>
          <w:szCs w:val="20"/>
        </w:rPr>
      </w:pPr>
      <w:r w:rsidRPr="00FC25B5" w:rsidDel="003A40FA">
        <w:rPr>
          <w:rFonts w:ascii="Tahoma" w:hAnsi="Tahoma" w:cs="Tahoma"/>
          <w:color w:val="000000"/>
          <w:sz w:val="20"/>
          <w:szCs w:val="20"/>
        </w:rPr>
        <w:t xml:space="preserve"> </w:t>
      </w:r>
      <w:r w:rsidR="00C3415C">
        <w:rPr>
          <w:rFonts w:ascii="Tahoma" w:hAnsi="Tahoma" w:cs="Tahoma"/>
          <w:color w:val="000000"/>
          <w:sz w:val="20"/>
          <w:szCs w:val="20"/>
        </w:rPr>
        <w:t>(4</w:t>
      </w:r>
      <w:r w:rsidR="008B6D36">
        <w:rPr>
          <w:rFonts w:ascii="Tahoma" w:hAnsi="Tahoma" w:cs="Tahoma"/>
          <w:color w:val="000000"/>
          <w:sz w:val="20"/>
          <w:szCs w:val="20"/>
        </w:rPr>
        <w:t>)</w:t>
      </w:r>
      <w:r w:rsidR="008B6D36">
        <w:rPr>
          <w:rFonts w:ascii="Tahoma" w:hAnsi="Tahoma" w:cs="Tahoma"/>
          <w:color w:val="000000"/>
          <w:sz w:val="20"/>
          <w:szCs w:val="20"/>
        </w:rPr>
        <w:tab/>
      </w:r>
      <w:r w:rsidRPr="00FC25B5">
        <w:rPr>
          <w:rFonts w:ascii="Tahoma" w:hAnsi="Tahoma" w:cs="Tahoma"/>
          <w:color w:val="000000"/>
          <w:sz w:val="20"/>
          <w:szCs w:val="20"/>
        </w:rPr>
        <w:t xml:space="preserve"> Wykaz osób, które będą uczestniczyć w wykonywaniu zamówienia wraz z informacjami na temat ich kwalifikacji doświadczenia i wykształcenia niezbędnych do wykonania zamówienia, a także zakresu wykonywanych przez nie czynności oraz informacją o podstawie o podstawie do dysponow</w:t>
      </w:r>
      <w:r w:rsidR="008B6D36">
        <w:rPr>
          <w:rFonts w:ascii="Tahoma" w:hAnsi="Tahoma" w:cs="Tahoma"/>
          <w:color w:val="000000"/>
          <w:sz w:val="20"/>
          <w:szCs w:val="20"/>
        </w:rPr>
        <w:t xml:space="preserve">ania tymi osobami </w:t>
      </w:r>
      <w:r w:rsidR="008B6D36">
        <w:rPr>
          <w:rFonts w:ascii="Tahoma" w:hAnsi="Tahoma" w:cs="Tahoma"/>
          <w:color w:val="000000"/>
          <w:sz w:val="20"/>
          <w:szCs w:val="20"/>
        </w:rPr>
        <w:tab/>
      </w:r>
      <w:r w:rsidR="008B6D36">
        <w:rPr>
          <w:rFonts w:ascii="Tahoma" w:hAnsi="Tahoma" w:cs="Tahoma"/>
          <w:color w:val="000000"/>
          <w:sz w:val="20"/>
          <w:szCs w:val="20"/>
        </w:rPr>
        <w:br/>
      </w:r>
      <w:r w:rsidR="008B6D36">
        <w:rPr>
          <w:rFonts w:ascii="Tahoma" w:hAnsi="Tahoma" w:cs="Tahoma"/>
          <w:color w:val="000000"/>
          <w:sz w:val="20"/>
          <w:szCs w:val="20"/>
        </w:rPr>
        <w:br/>
        <w:t xml:space="preserve">oraz </w:t>
      </w:r>
      <w:r w:rsidR="008B6D36">
        <w:rPr>
          <w:rFonts w:ascii="Tahoma" w:hAnsi="Tahoma" w:cs="Tahoma"/>
          <w:color w:val="000000"/>
          <w:sz w:val="20"/>
          <w:szCs w:val="20"/>
        </w:rPr>
        <w:br/>
      </w:r>
      <w:r w:rsidR="008B6D36">
        <w:rPr>
          <w:rFonts w:ascii="Tahoma" w:hAnsi="Tahoma" w:cs="Tahoma"/>
          <w:color w:val="000000"/>
          <w:sz w:val="20"/>
          <w:szCs w:val="20"/>
        </w:rPr>
        <w:br/>
      </w:r>
      <w:r w:rsidRPr="00FC25B5">
        <w:rPr>
          <w:rFonts w:ascii="Tahoma" w:hAnsi="Tahoma" w:cs="Tahoma"/>
          <w:color w:val="000000"/>
          <w:sz w:val="20"/>
          <w:szCs w:val="20"/>
        </w:rPr>
        <w:t xml:space="preserve"> Oświadczenie, że osoby, które będą uczestniczyć w wykonaniu zamówienia (wskazane w ww. wykazie) posiadają wymagane uprawnienia </w:t>
      </w:r>
      <w:r w:rsidRPr="00FC25B5">
        <w:rPr>
          <w:rFonts w:ascii="Tahoma" w:hAnsi="Tahoma" w:cs="Tahoma"/>
          <w:color w:val="000000"/>
          <w:sz w:val="20"/>
          <w:szCs w:val="20"/>
        </w:rPr>
        <w:tab/>
      </w:r>
      <w:r w:rsidRPr="00FC25B5">
        <w:rPr>
          <w:rFonts w:ascii="Tahoma" w:hAnsi="Tahoma" w:cs="Tahoma"/>
          <w:color w:val="000000"/>
          <w:sz w:val="20"/>
          <w:szCs w:val="20"/>
        </w:rPr>
        <w:br/>
      </w:r>
      <w:r w:rsidRPr="00FC25B5">
        <w:rPr>
          <w:rFonts w:ascii="Tahoma" w:hAnsi="Tahoma" w:cs="Tahoma"/>
          <w:color w:val="000000"/>
          <w:sz w:val="20"/>
          <w:szCs w:val="20"/>
        </w:rPr>
        <w:br/>
        <w:t>- na formularzu p.n.: „Potencjał kadrowy przewidziany do realizacj</w:t>
      </w:r>
      <w:r w:rsidR="008B6D36">
        <w:rPr>
          <w:rFonts w:ascii="Tahoma" w:hAnsi="Tahoma" w:cs="Tahoma"/>
          <w:color w:val="000000"/>
          <w:sz w:val="20"/>
          <w:szCs w:val="20"/>
        </w:rPr>
        <w:t>i zamówienia” - załącznik nr 3</w:t>
      </w:r>
      <w:r w:rsidRPr="00FC25B5">
        <w:rPr>
          <w:rFonts w:ascii="Tahoma" w:hAnsi="Tahoma" w:cs="Tahoma"/>
          <w:color w:val="000000"/>
          <w:sz w:val="20"/>
          <w:szCs w:val="20"/>
        </w:rPr>
        <w:t xml:space="preserve"> do Instrukcji dla Wykonawców. </w:t>
      </w:r>
      <w:r w:rsidRPr="00FC25B5">
        <w:rPr>
          <w:rFonts w:ascii="Tahoma" w:hAnsi="Tahoma" w:cs="Tahoma"/>
          <w:color w:val="000000"/>
          <w:sz w:val="20"/>
          <w:szCs w:val="20"/>
        </w:rPr>
        <w:tab/>
      </w:r>
    </w:p>
    <w:p w:rsidR="00C97197" w:rsidRDefault="00C97197" w:rsidP="00C97197">
      <w:pPr>
        <w:autoSpaceDE w:val="0"/>
        <w:autoSpaceDN w:val="0"/>
        <w:adjustRightInd w:val="0"/>
        <w:spacing w:before="100" w:beforeAutospacing="1" w:after="100" w:afterAutospacing="1"/>
        <w:ind w:left="1800" w:hanging="900"/>
        <w:jc w:val="both"/>
        <w:rPr>
          <w:rFonts w:ascii="Tahoma" w:hAnsi="Tahoma" w:cs="Tahoma"/>
          <w:color w:val="000000"/>
          <w:sz w:val="20"/>
          <w:szCs w:val="20"/>
        </w:rPr>
      </w:pPr>
      <w:r w:rsidRPr="00FC25B5" w:rsidDel="00E81C70">
        <w:rPr>
          <w:rFonts w:ascii="Tahoma" w:hAnsi="Tahoma" w:cs="Tahoma"/>
          <w:color w:val="000000"/>
          <w:sz w:val="20"/>
          <w:szCs w:val="20"/>
        </w:rPr>
        <w:t xml:space="preserve"> </w:t>
      </w:r>
      <w:r w:rsidR="00C3415C">
        <w:rPr>
          <w:rFonts w:ascii="Tahoma" w:hAnsi="Tahoma" w:cs="Tahoma"/>
          <w:color w:val="000000"/>
          <w:sz w:val="20"/>
          <w:szCs w:val="20"/>
        </w:rPr>
        <w:t>5</w:t>
      </w:r>
      <w:r w:rsidRPr="00FC25B5">
        <w:rPr>
          <w:rFonts w:ascii="Tahoma" w:hAnsi="Tahoma" w:cs="Tahoma"/>
          <w:color w:val="000000"/>
          <w:sz w:val="20"/>
          <w:szCs w:val="20"/>
        </w:rPr>
        <w:t>)</w:t>
      </w:r>
      <w:r w:rsidRPr="00FC25B5">
        <w:rPr>
          <w:rFonts w:ascii="Tahoma" w:hAnsi="Tahoma" w:cs="Tahoma"/>
          <w:color w:val="000000"/>
          <w:sz w:val="20"/>
          <w:szCs w:val="20"/>
        </w:rPr>
        <w:tab/>
        <w:t>Wykaz robót budowlanych w zakresie niezbędnym do wykazania spełniania warunku wiedzy i doświadczenia,  wykonanych w okresie ostatnich 5 lat przed upływem terminu składania ofert, a jeżeli okres prowadzenia działalności jest krótszy - w tym okresie wraz podaniem ich rodzaju i wartości, daty i miejsca wykonania - na formularzu p.n.: „Doświadczeni</w:t>
      </w:r>
      <w:r w:rsidR="008B6D36">
        <w:rPr>
          <w:rFonts w:ascii="Tahoma" w:hAnsi="Tahoma" w:cs="Tahoma"/>
          <w:color w:val="000000"/>
          <w:sz w:val="20"/>
          <w:szCs w:val="20"/>
        </w:rPr>
        <w:t>e Wykonawcy” -  załącznik nr 4</w:t>
      </w:r>
      <w:r w:rsidRPr="00FC25B5">
        <w:rPr>
          <w:rFonts w:ascii="Tahoma" w:hAnsi="Tahoma" w:cs="Tahoma"/>
          <w:color w:val="000000"/>
          <w:sz w:val="20"/>
          <w:szCs w:val="20"/>
        </w:rPr>
        <w:t xml:space="preserve"> do niniejszej Instrukcji </w:t>
      </w:r>
      <w:r>
        <w:rPr>
          <w:rFonts w:ascii="Tahoma" w:hAnsi="Tahoma" w:cs="Tahoma"/>
          <w:color w:val="000000"/>
          <w:sz w:val="20"/>
          <w:szCs w:val="20"/>
        </w:rPr>
        <w:t xml:space="preserve">dla Wykonawców </w:t>
      </w:r>
      <w:r>
        <w:rPr>
          <w:rFonts w:ascii="Tahoma" w:hAnsi="Tahoma" w:cs="Tahoma"/>
          <w:color w:val="000000"/>
          <w:sz w:val="20"/>
          <w:szCs w:val="20"/>
        </w:rPr>
        <w:tab/>
      </w:r>
      <w:r w:rsidRPr="00FC25B5">
        <w:rPr>
          <w:rFonts w:ascii="Tahoma" w:hAnsi="Tahoma" w:cs="Tahoma"/>
          <w:color w:val="000000"/>
          <w:sz w:val="20"/>
          <w:szCs w:val="20"/>
        </w:rPr>
        <w:t xml:space="preserve">wraz z dokumentami potwierdzającymi, że wymienione w ww. wykazie roboty budowlane zostały wykonane zgodnie z zasadami sztuki budowlanej i prawidłowo ukończone. </w:t>
      </w:r>
      <w:r w:rsidRPr="00FC25B5">
        <w:rPr>
          <w:rFonts w:ascii="Tahoma" w:hAnsi="Tahoma" w:cs="Tahoma"/>
          <w:color w:val="000000"/>
          <w:sz w:val="20"/>
          <w:szCs w:val="20"/>
        </w:rPr>
        <w:tab/>
      </w:r>
      <w:r w:rsidRPr="00FC25B5">
        <w:rPr>
          <w:rFonts w:ascii="Tahoma" w:hAnsi="Tahoma" w:cs="Tahoma"/>
          <w:color w:val="000000"/>
          <w:sz w:val="20"/>
          <w:szCs w:val="20"/>
        </w:rPr>
        <w:br/>
      </w:r>
      <w:r w:rsidRPr="00FC25B5">
        <w:rPr>
          <w:rFonts w:ascii="Tahoma" w:hAnsi="Tahoma" w:cs="Tahoma"/>
          <w:color w:val="000000"/>
          <w:sz w:val="20"/>
          <w:szCs w:val="20"/>
        </w:rPr>
        <w:br/>
        <w:t xml:space="preserve">Dokumenty te muszą potwierdzać spełnienie warunku, o którym mowa w pkt. 10.4. Instrukcji dla Wykonawców. </w:t>
      </w:r>
    </w:p>
    <w:p w:rsidR="00C97197" w:rsidRPr="00FC25B5" w:rsidRDefault="00C97197" w:rsidP="00C97197">
      <w:pPr>
        <w:autoSpaceDE w:val="0"/>
        <w:autoSpaceDN w:val="0"/>
        <w:adjustRightInd w:val="0"/>
        <w:spacing w:before="100" w:beforeAutospacing="1" w:after="100" w:afterAutospacing="1"/>
        <w:ind w:left="1800" w:hanging="900"/>
        <w:jc w:val="both"/>
        <w:rPr>
          <w:rFonts w:ascii="Tahoma" w:hAnsi="Tahoma" w:cs="Tahoma"/>
          <w:color w:val="000000"/>
          <w:sz w:val="20"/>
          <w:szCs w:val="20"/>
        </w:rPr>
      </w:pPr>
    </w:p>
    <w:p w:rsidR="00C97197" w:rsidRPr="00FC25B5" w:rsidRDefault="00C3415C" w:rsidP="00C97197">
      <w:pPr>
        <w:autoSpaceDE w:val="0"/>
        <w:autoSpaceDN w:val="0"/>
        <w:adjustRightInd w:val="0"/>
        <w:spacing w:before="100" w:beforeAutospacing="1" w:after="100" w:afterAutospacing="1"/>
        <w:ind w:left="1800" w:hanging="900"/>
        <w:jc w:val="both"/>
        <w:rPr>
          <w:rFonts w:ascii="Tahoma" w:hAnsi="Tahoma" w:cs="Tahoma"/>
          <w:color w:val="000000"/>
          <w:sz w:val="20"/>
          <w:szCs w:val="20"/>
        </w:rPr>
      </w:pPr>
      <w:r>
        <w:rPr>
          <w:rFonts w:ascii="Tahoma" w:hAnsi="Tahoma" w:cs="Tahoma"/>
          <w:color w:val="000000"/>
          <w:sz w:val="20"/>
          <w:szCs w:val="20"/>
        </w:rPr>
        <w:t>(6</w:t>
      </w:r>
      <w:r w:rsidR="00C97197" w:rsidRPr="00FC25B5">
        <w:rPr>
          <w:rFonts w:ascii="Tahoma" w:hAnsi="Tahoma" w:cs="Tahoma"/>
          <w:color w:val="000000"/>
          <w:sz w:val="20"/>
          <w:szCs w:val="20"/>
        </w:rPr>
        <w:t>)</w:t>
      </w:r>
      <w:r w:rsidR="00C97197" w:rsidRPr="00FC25B5">
        <w:rPr>
          <w:rFonts w:ascii="Tahoma" w:hAnsi="Tahoma" w:cs="Tahoma"/>
          <w:color w:val="000000"/>
          <w:sz w:val="20"/>
          <w:szCs w:val="20"/>
        </w:rPr>
        <w:tab/>
        <w:t>Polisa lub inny dokumentu ubezpieczenia potwierdzający, że Wykonawca jest ubezpieczony od odpowiedzialności cywilnej w zakresie prowadzonej działalności gospodarczej na kwotę nie mniejszą niż wskazana w pkt</w:t>
      </w:r>
      <w:r w:rsidR="007B5318">
        <w:rPr>
          <w:rFonts w:ascii="Tahoma" w:hAnsi="Tahoma" w:cs="Tahoma"/>
          <w:color w:val="000000"/>
          <w:sz w:val="20"/>
          <w:szCs w:val="20"/>
        </w:rPr>
        <w:t>.</w:t>
      </w:r>
      <w:r w:rsidR="00C97197" w:rsidRPr="00FC25B5">
        <w:rPr>
          <w:rFonts w:ascii="Tahoma" w:hAnsi="Tahoma" w:cs="Tahoma"/>
          <w:color w:val="000000"/>
          <w:sz w:val="20"/>
          <w:szCs w:val="20"/>
        </w:rPr>
        <w:t xml:space="preserve"> 10.5. </w:t>
      </w:r>
      <w:proofErr w:type="spellStart"/>
      <w:r w:rsidR="00C97197" w:rsidRPr="00FC25B5">
        <w:rPr>
          <w:rFonts w:ascii="Tahoma" w:hAnsi="Tahoma" w:cs="Tahoma"/>
          <w:color w:val="000000"/>
          <w:sz w:val="20"/>
          <w:szCs w:val="20"/>
        </w:rPr>
        <w:t>ppkt</w:t>
      </w:r>
      <w:proofErr w:type="spellEnd"/>
      <w:r w:rsidR="00C97197" w:rsidRPr="00FC25B5">
        <w:rPr>
          <w:rFonts w:ascii="Tahoma" w:hAnsi="Tahoma" w:cs="Tahoma"/>
          <w:color w:val="000000"/>
          <w:sz w:val="20"/>
          <w:szCs w:val="20"/>
        </w:rPr>
        <w:t xml:space="preserve"> (2) niniejszej Instrukcji dla Wykonawców.</w:t>
      </w:r>
      <w:r w:rsidR="00C97197" w:rsidRPr="00FC25B5">
        <w:rPr>
          <w:rFonts w:ascii="Tahoma" w:hAnsi="Tahoma" w:cs="Tahoma"/>
          <w:color w:val="000000"/>
          <w:sz w:val="20"/>
          <w:szCs w:val="20"/>
        </w:rPr>
        <w:tab/>
        <w:t xml:space="preserve"> </w:t>
      </w:r>
      <w:r w:rsidR="00C97197" w:rsidRPr="00FC25B5">
        <w:rPr>
          <w:rFonts w:ascii="Tahoma" w:hAnsi="Tahoma" w:cs="Tahoma"/>
          <w:color w:val="000000"/>
          <w:sz w:val="20"/>
          <w:szCs w:val="20"/>
        </w:rPr>
        <w:tab/>
      </w:r>
      <w:r w:rsidR="00C97197" w:rsidRPr="00FC25B5">
        <w:rPr>
          <w:rFonts w:ascii="Tahoma" w:hAnsi="Tahoma" w:cs="Tahoma"/>
          <w:color w:val="000000"/>
          <w:sz w:val="20"/>
          <w:szCs w:val="20"/>
        </w:rPr>
        <w:br/>
      </w:r>
      <w:r w:rsidR="00C97197" w:rsidRPr="00FC25B5">
        <w:rPr>
          <w:rFonts w:ascii="Tahoma" w:hAnsi="Tahoma" w:cs="Tahoma"/>
          <w:color w:val="000000"/>
          <w:sz w:val="20"/>
          <w:szCs w:val="20"/>
        </w:rPr>
        <w:br/>
        <w:t>Dokumenty te muszą potwierdzać spełnienie warunku, o którym mowa w pkt. 10.5.  Instrukcji dla Wykonawców.</w:t>
      </w:r>
    </w:p>
    <w:p w:rsidR="00C97197" w:rsidRPr="00FC25B5" w:rsidRDefault="00C3415C" w:rsidP="00C97197">
      <w:pPr>
        <w:autoSpaceDE w:val="0"/>
        <w:autoSpaceDN w:val="0"/>
        <w:adjustRightInd w:val="0"/>
        <w:spacing w:before="100" w:beforeAutospacing="1" w:after="100" w:afterAutospacing="1"/>
        <w:ind w:left="1800" w:hanging="900"/>
        <w:jc w:val="both"/>
        <w:rPr>
          <w:rFonts w:ascii="Tahoma" w:hAnsi="Tahoma" w:cs="Tahoma"/>
          <w:color w:val="000000"/>
          <w:sz w:val="20"/>
          <w:szCs w:val="20"/>
        </w:rPr>
      </w:pPr>
      <w:r>
        <w:rPr>
          <w:rFonts w:ascii="Tahoma" w:hAnsi="Tahoma" w:cs="Tahoma"/>
          <w:color w:val="000000"/>
          <w:sz w:val="20"/>
          <w:szCs w:val="20"/>
        </w:rPr>
        <w:t>(7</w:t>
      </w:r>
      <w:r w:rsidR="00C97197" w:rsidRPr="00FC25B5">
        <w:rPr>
          <w:rFonts w:ascii="Tahoma" w:hAnsi="Tahoma" w:cs="Tahoma"/>
          <w:color w:val="000000"/>
          <w:sz w:val="20"/>
          <w:szCs w:val="20"/>
        </w:rPr>
        <w:t xml:space="preserve">) </w:t>
      </w:r>
      <w:r w:rsidR="00C97197" w:rsidRPr="00FC25B5">
        <w:rPr>
          <w:rFonts w:ascii="Tahoma" w:hAnsi="Tahoma" w:cs="Tahoma"/>
          <w:color w:val="000000"/>
          <w:sz w:val="20"/>
          <w:szCs w:val="20"/>
        </w:rPr>
        <w:tab/>
        <w:t>Ewentual</w:t>
      </w:r>
      <w:r w:rsidR="00C97197">
        <w:rPr>
          <w:rFonts w:ascii="Tahoma" w:hAnsi="Tahoma" w:cs="Tahoma"/>
          <w:color w:val="000000"/>
          <w:sz w:val="20"/>
          <w:szCs w:val="20"/>
        </w:rPr>
        <w:t>ne</w:t>
      </w:r>
      <w:r w:rsidR="00C97197" w:rsidRPr="00FC25B5">
        <w:rPr>
          <w:rFonts w:ascii="Tahoma" w:hAnsi="Tahoma" w:cs="Tahoma"/>
          <w:color w:val="000000"/>
          <w:sz w:val="20"/>
          <w:szCs w:val="20"/>
        </w:rPr>
        <w:t xml:space="preserve"> pisemne zobowiązanie innych podmiotów do oddania do dyspozycji Wykonawcy niezbędnych zasobów na okres korzystania z nich przy wykonaniu zamówienia, jeżeli Wykonawca, zgodnie z art. 26 ust. 2b ustawy, polega na wiedzy i doświadczeniu, potencjale technicznym, osobach zdolnych do wykonania zamówienia lub zdolnościach finansowych innych podmiotów. </w:t>
      </w: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11.2.</w:t>
      </w:r>
      <w:r w:rsidRPr="00FC25B5">
        <w:rPr>
          <w:rFonts w:ascii="Tahoma" w:hAnsi="Tahoma" w:cs="Tahoma"/>
          <w:color w:val="000000"/>
          <w:sz w:val="20"/>
          <w:szCs w:val="20"/>
        </w:rPr>
        <w:tab/>
        <w:t xml:space="preserve">Jeżeli wykonawca ma siedzibę lub miejsce zamieszkania poza terytorium Rzeczypospolitej Polskiej: </w:t>
      </w:r>
    </w:p>
    <w:p w:rsidR="00C97197" w:rsidRPr="00FC25B5" w:rsidRDefault="00C97197" w:rsidP="00C97197">
      <w:pPr>
        <w:autoSpaceDE w:val="0"/>
        <w:autoSpaceDN w:val="0"/>
        <w:adjustRightInd w:val="0"/>
        <w:spacing w:before="100" w:beforeAutospacing="1" w:after="100" w:afterAutospacing="1"/>
        <w:ind w:left="1800" w:hanging="900"/>
        <w:jc w:val="both"/>
        <w:rPr>
          <w:rFonts w:ascii="Tahoma" w:hAnsi="Tahoma" w:cs="Tahoma"/>
          <w:color w:val="000000"/>
          <w:sz w:val="20"/>
          <w:szCs w:val="20"/>
        </w:rPr>
      </w:pPr>
      <w:r w:rsidRPr="00FC25B5">
        <w:rPr>
          <w:rFonts w:ascii="Tahoma" w:hAnsi="Tahoma" w:cs="Tahoma"/>
          <w:color w:val="000000"/>
          <w:sz w:val="20"/>
          <w:szCs w:val="20"/>
        </w:rPr>
        <w:lastRenderedPageBreak/>
        <w:t>(1)</w:t>
      </w:r>
      <w:r w:rsidRPr="00FC25B5">
        <w:rPr>
          <w:rFonts w:ascii="Tahoma" w:hAnsi="Tahoma" w:cs="Tahoma"/>
          <w:color w:val="000000"/>
          <w:sz w:val="20"/>
          <w:szCs w:val="20"/>
        </w:rPr>
        <w:tab/>
        <w:t xml:space="preserve">zamiast dokumentów, o których mowa w </w:t>
      </w:r>
      <w:proofErr w:type="spellStart"/>
      <w:r w:rsidRPr="00FC25B5">
        <w:rPr>
          <w:rFonts w:ascii="Tahoma" w:hAnsi="Tahoma" w:cs="Tahoma"/>
          <w:color w:val="000000"/>
          <w:sz w:val="20"/>
          <w:szCs w:val="20"/>
        </w:rPr>
        <w:t>pkt</w:t>
      </w:r>
      <w:proofErr w:type="spellEnd"/>
      <w:r w:rsidRPr="00FC25B5">
        <w:rPr>
          <w:rFonts w:ascii="Tahoma" w:hAnsi="Tahoma" w:cs="Tahoma"/>
          <w:color w:val="000000"/>
          <w:sz w:val="20"/>
          <w:szCs w:val="20"/>
        </w:rPr>
        <w:t xml:space="preserve"> 11.1 </w:t>
      </w:r>
      <w:proofErr w:type="spellStart"/>
      <w:r w:rsidRPr="00FC25B5">
        <w:rPr>
          <w:rFonts w:ascii="Tahoma" w:hAnsi="Tahoma" w:cs="Tahoma"/>
          <w:color w:val="000000"/>
          <w:sz w:val="20"/>
          <w:szCs w:val="20"/>
        </w:rPr>
        <w:t>ppkt</w:t>
      </w:r>
      <w:proofErr w:type="spellEnd"/>
      <w:r w:rsidRPr="00FC25B5">
        <w:rPr>
          <w:rFonts w:ascii="Tahoma" w:hAnsi="Tahoma" w:cs="Tahoma"/>
          <w:color w:val="000000"/>
          <w:sz w:val="20"/>
          <w:szCs w:val="20"/>
        </w:rPr>
        <w:t xml:space="preserve"> (2), (3) i (5) - składa dokument lub dokumenty wystawione w kraju, w którym ma siedzibę lub miejsce zamieszkania, potwierdzające odpowiednio, że: </w:t>
      </w:r>
    </w:p>
    <w:p w:rsidR="00C97197" w:rsidRPr="00FC25B5" w:rsidRDefault="00C97197" w:rsidP="00C97197">
      <w:pPr>
        <w:autoSpaceDE w:val="0"/>
        <w:autoSpaceDN w:val="0"/>
        <w:adjustRightInd w:val="0"/>
        <w:spacing w:before="100" w:beforeAutospacing="1" w:after="100" w:afterAutospacing="1"/>
        <w:ind w:left="2520" w:hanging="720"/>
        <w:jc w:val="both"/>
        <w:rPr>
          <w:rFonts w:ascii="Tahoma" w:hAnsi="Tahoma" w:cs="Tahoma"/>
          <w:color w:val="000000"/>
          <w:sz w:val="20"/>
          <w:szCs w:val="20"/>
        </w:rPr>
      </w:pPr>
      <w:r w:rsidRPr="00FC25B5">
        <w:rPr>
          <w:rFonts w:ascii="Tahoma" w:hAnsi="Tahoma" w:cs="Tahoma"/>
          <w:color w:val="000000"/>
          <w:sz w:val="20"/>
          <w:szCs w:val="20"/>
        </w:rPr>
        <w:t xml:space="preserve">(a) </w:t>
      </w:r>
      <w:r w:rsidRPr="00FC25B5">
        <w:rPr>
          <w:rFonts w:ascii="Tahoma" w:hAnsi="Tahoma" w:cs="Tahoma"/>
          <w:color w:val="000000"/>
          <w:sz w:val="20"/>
          <w:szCs w:val="20"/>
        </w:rPr>
        <w:tab/>
        <w:t xml:space="preserve">nie otwarto jego likwidacji ani nie ogłoszono upadłości, </w:t>
      </w:r>
    </w:p>
    <w:p w:rsidR="00C97197" w:rsidRPr="00FC25B5" w:rsidRDefault="00C97197" w:rsidP="00C97197">
      <w:pPr>
        <w:autoSpaceDE w:val="0"/>
        <w:autoSpaceDN w:val="0"/>
        <w:adjustRightInd w:val="0"/>
        <w:spacing w:before="100" w:beforeAutospacing="1" w:after="100" w:afterAutospacing="1"/>
        <w:ind w:left="2520" w:hanging="720"/>
        <w:jc w:val="both"/>
        <w:rPr>
          <w:rFonts w:ascii="Tahoma" w:hAnsi="Tahoma" w:cs="Tahoma"/>
          <w:color w:val="000000"/>
          <w:sz w:val="20"/>
          <w:szCs w:val="20"/>
        </w:rPr>
      </w:pPr>
      <w:r w:rsidRPr="00FC25B5">
        <w:rPr>
          <w:rFonts w:ascii="Tahoma" w:hAnsi="Tahoma" w:cs="Tahoma"/>
          <w:color w:val="000000"/>
          <w:sz w:val="20"/>
          <w:szCs w:val="20"/>
        </w:rPr>
        <w:t xml:space="preserve">(b) </w:t>
      </w:r>
      <w:r w:rsidRPr="00FC25B5">
        <w:rPr>
          <w:rFonts w:ascii="Tahoma" w:hAnsi="Tahoma" w:cs="Tahoma"/>
          <w:color w:val="000000"/>
          <w:sz w:val="20"/>
          <w:szCs w:val="20"/>
        </w:rPr>
        <w:tab/>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w:t>
      </w:r>
    </w:p>
    <w:p w:rsidR="00C97197" w:rsidRPr="00FC25B5" w:rsidRDefault="00C97197" w:rsidP="00C97197">
      <w:pPr>
        <w:autoSpaceDE w:val="0"/>
        <w:autoSpaceDN w:val="0"/>
        <w:adjustRightInd w:val="0"/>
        <w:spacing w:before="100" w:beforeAutospacing="1" w:after="100" w:afterAutospacing="1"/>
        <w:ind w:left="2520" w:hanging="720"/>
        <w:jc w:val="both"/>
        <w:rPr>
          <w:rFonts w:ascii="Tahoma" w:hAnsi="Tahoma" w:cs="Tahoma"/>
          <w:color w:val="000000"/>
          <w:sz w:val="20"/>
          <w:szCs w:val="20"/>
        </w:rPr>
      </w:pPr>
      <w:r w:rsidRPr="00FC25B5">
        <w:rPr>
          <w:rFonts w:ascii="Tahoma" w:hAnsi="Tahoma" w:cs="Tahoma"/>
          <w:color w:val="000000"/>
          <w:sz w:val="20"/>
          <w:szCs w:val="20"/>
        </w:rPr>
        <w:t xml:space="preserve">(c) </w:t>
      </w:r>
      <w:r w:rsidRPr="00FC25B5">
        <w:rPr>
          <w:rFonts w:ascii="Tahoma" w:hAnsi="Tahoma" w:cs="Tahoma"/>
          <w:color w:val="000000"/>
          <w:sz w:val="20"/>
          <w:szCs w:val="20"/>
        </w:rPr>
        <w:tab/>
        <w:t>nie orzeczono wobec niego zakazu ubiegania się o zamówienie;</w:t>
      </w:r>
    </w:p>
    <w:p w:rsidR="00C97197" w:rsidRPr="00FC25B5" w:rsidRDefault="00C97197" w:rsidP="00C97197">
      <w:pPr>
        <w:autoSpaceDE w:val="0"/>
        <w:autoSpaceDN w:val="0"/>
        <w:adjustRightInd w:val="0"/>
        <w:spacing w:before="100" w:beforeAutospacing="1" w:after="100" w:afterAutospacing="1"/>
        <w:ind w:left="1800"/>
        <w:jc w:val="both"/>
        <w:rPr>
          <w:rFonts w:ascii="Tahoma" w:hAnsi="Tahoma" w:cs="Tahoma"/>
          <w:b/>
          <w:bCs/>
          <w:color w:val="000000"/>
          <w:sz w:val="20"/>
          <w:szCs w:val="20"/>
        </w:rPr>
      </w:pPr>
      <w:r w:rsidRPr="00FC25B5">
        <w:rPr>
          <w:rFonts w:ascii="Tahoma" w:hAnsi="Tahoma" w:cs="Tahoma"/>
          <w:color w:val="000000"/>
          <w:sz w:val="20"/>
          <w:szCs w:val="20"/>
        </w:rPr>
        <w:t>Dokumenty, o których mowa w lit. (a) i (c) powinny być wystawione nie wcześniej niż 6 miesięcy przed upływem terminu składania ofert. Dokument, o którym mowa w lit. (b), powinien być wystawiony nie wcześniej niż 3 miesiące przed upływem terminu ofert.</w:t>
      </w:r>
    </w:p>
    <w:p w:rsidR="00C97197" w:rsidRPr="00FC25B5" w:rsidRDefault="00C97197" w:rsidP="00C97197">
      <w:pPr>
        <w:autoSpaceDE w:val="0"/>
        <w:autoSpaceDN w:val="0"/>
        <w:adjustRightInd w:val="0"/>
        <w:spacing w:before="100" w:beforeAutospacing="1" w:after="100" w:afterAutospacing="1"/>
        <w:ind w:left="1800" w:hanging="900"/>
        <w:jc w:val="both"/>
        <w:rPr>
          <w:rFonts w:ascii="Tahoma" w:hAnsi="Tahoma" w:cs="Tahoma"/>
          <w:b/>
          <w:bCs/>
          <w:color w:val="000000"/>
          <w:sz w:val="20"/>
          <w:szCs w:val="20"/>
        </w:rPr>
      </w:pPr>
      <w:r w:rsidRPr="00FC25B5">
        <w:rPr>
          <w:rFonts w:ascii="Tahoma" w:hAnsi="Tahoma" w:cs="Tahoma"/>
          <w:color w:val="000000"/>
          <w:sz w:val="20"/>
          <w:szCs w:val="20"/>
        </w:rPr>
        <w:t>(2)</w:t>
      </w:r>
      <w:r w:rsidRPr="00FC25B5">
        <w:rPr>
          <w:rFonts w:ascii="Tahoma" w:hAnsi="Tahoma" w:cs="Tahoma"/>
          <w:color w:val="000000"/>
          <w:sz w:val="20"/>
          <w:szCs w:val="20"/>
        </w:rPr>
        <w:tab/>
        <w:t xml:space="preserve"> </w:t>
      </w:r>
    </w:p>
    <w:p w:rsidR="00C97197" w:rsidRPr="00C97197" w:rsidRDefault="00C97197" w:rsidP="00C97197">
      <w:pPr>
        <w:autoSpaceDE w:val="0"/>
        <w:autoSpaceDN w:val="0"/>
        <w:adjustRightInd w:val="0"/>
        <w:spacing w:before="100" w:beforeAutospacing="1" w:after="100" w:afterAutospacing="1"/>
        <w:ind w:left="900"/>
        <w:jc w:val="both"/>
        <w:rPr>
          <w:rFonts w:ascii="Tahoma" w:hAnsi="Tahoma" w:cs="Tahoma"/>
          <w:color w:val="000000"/>
          <w:sz w:val="20"/>
          <w:szCs w:val="20"/>
        </w:rPr>
      </w:pPr>
      <w:r w:rsidRPr="00FC25B5">
        <w:rPr>
          <w:rFonts w:ascii="Tahoma" w:hAnsi="Tahoma" w:cs="Tahoma"/>
          <w:color w:val="000000"/>
          <w:sz w:val="20"/>
          <w:szCs w:val="20"/>
        </w:rPr>
        <w:t xml:space="preserve">Jeżeli w kraju pochodzenia osoby lub w kraju, w którym wykonawca ma siedzibę lub miejsce zamieszkania, nie wydaje się dokumentów, o których mowa w </w:t>
      </w:r>
      <w:proofErr w:type="spellStart"/>
      <w:r w:rsidRPr="00FC25B5">
        <w:rPr>
          <w:rFonts w:ascii="Tahoma" w:hAnsi="Tahoma" w:cs="Tahoma"/>
          <w:color w:val="000000"/>
          <w:sz w:val="20"/>
          <w:szCs w:val="20"/>
        </w:rPr>
        <w:t>ppkt</w:t>
      </w:r>
      <w:proofErr w:type="spellEnd"/>
      <w:r w:rsidRPr="00FC25B5">
        <w:rPr>
          <w:rFonts w:ascii="Tahoma" w:hAnsi="Tahoma" w:cs="Tahoma"/>
          <w:color w:val="000000"/>
          <w:sz w:val="20"/>
          <w:szCs w:val="20"/>
        </w:rPr>
        <w:t xml:space="preserve"> (1zastępuje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 </w:t>
      </w: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b/>
          <w:bCs/>
          <w:color w:val="000000"/>
          <w:sz w:val="20"/>
          <w:szCs w:val="20"/>
        </w:rPr>
      </w:pPr>
      <w:r w:rsidRPr="00FC25B5">
        <w:rPr>
          <w:rFonts w:ascii="Tahoma" w:hAnsi="Tahoma" w:cs="Tahoma"/>
          <w:color w:val="000000"/>
          <w:sz w:val="20"/>
          <w:szCs w:val="20"/>
        </w:rPr>
        <w:t>11.3.</w:t>
      </w:r>
      <w:r w:rsidRPr="00FC25B5">
        <w:rPr>
          <w:rFonts w:ascii="Tahoma" w:hAnsi="Tahoma" w:cs="Tahoma"/>
          <w:color w:val="000000"/>
          <w:sz w:val="20"/>
          <w:szCs w:val="20"/>
        </w:rPr>
        <w:tab/>
        <w:t>W przypadku Wykonawców wspólnie ubiegających się o udzielenie zamówienia:</w:t>
      </w:r>
    </w:p>
    <w:p w:rsidR="00C97197" w:rsidRPr="00FC25B5" w:rsidRDefault="00C97197" w:rsidP="00C97197">
      <w:pPr>
        <w:autoSpaceDE w:val="0"/>
        <w:autoSpaceDN w:val="0"/>
        <w:adjustRightInd w:val="0"/>
        <w:spacing w:before="100" w:beforeAutospacing="1" w:after="100" w:afterAutospacing="1"/>
        <w:ind w:left="1800" w:hanging="900"/>
        <w:jc w:val="both"/>
        <w:rPr>
          <w:rFonts w:ascii="Tahoma" w:hAnsi="Tahoma" w:cs="Tahoma"/>
          <w:color w:val="000000"/>
          <w:sz w:val="20"/>
          <w:szCs w:val="20"/>
        </w:rPr>
      </w:pPr>
      <w:r w:rsidRPr="00FC25B5">
        <w:rPr>
          <w:rFonts w:ascii="Tahoma" w:hAnsi="Tahoma" w:cs="Tahoma"/>
          <w:color w:val="000000"/>
          <w:sz w:val="20"/>
          <w:szCs w:val="20"/>
        </w:rPr>
        <w:t>(1)</w:t>
      </w:r>
      <w:r w:rsidRPr="00FC25B5">
        <w:rPr>
          <w:rFonts w:ascii="Tahoma" w:hAnsi="Tahoma" w:cs="Tahoma"/>
          <w:color w:val="000000"/>
          <w:sz w:val="20"/>
          <w:szCs w:val="20"/>
        </w:rPr>
        <w:tab/>
        <w:t xml:space="preserve">oświadczenie o spełnianiu warunków udziału w postępowaniu (zgodnie z załącznikiem nr I.1a do Instrukcji dla Wykonawców) jest składane wspólnie przez takich Wykonawców; </w:t>
      </w:r>
    </w:p>
    <w:p w:rsidR="00C97197" w:rsidRPr="00FC25B5" w:rsidRDefault="00C97197" w:rsidP="00C97197">
      <w:pPr>
        <w:autoSpaceDE w:val="0"/>
        <w:autoSpaceDN w:val="0"/>
        <w:adjustRightInd w:val="0"/>
        <w:spacing w:before="100" w:beforeAutospacing="1" w:after="100" w:afterAutospacing="1"/>
        <w:ind w:left="1800" w:hanging="900"/>
        <w:jc w:val="both"/>
        <w:rPr>
          <w:rFonts w:ascii="Tahoma" w:hAnsi="Tahoma" w:cs="Tahoma"/>
          <w:color w:val="000000"/>
          <w:sz w:val="20"/>
          <w:szCs w:val="20"/>
        </w:rPr>
      </w:pPr>
      <w:r w:rsidRPr="00FC25B5">
        <w:rPr>
          <w:rFonts w:ascii="Tahoma" w:hAnsi="Tahoma" w:cs="Tahoma"/>
          <w:color w:val="000000"/>
          <w:sz w:val="20"/>
          <w:szCs w:val="20"/>
        </w:rPr>
        <w:t>(2)</w:t>
      </w:r>
      <w:r w:rsidRPr="00FC25B5">
        <w:rPr>
          <w:rFonts w:ascii="Tahoma" w:hAnsi="Tahoma" w:cs="Tahoma"/>
          <w:color w:val="000000"/>
          <w:sz w:val="20"/>
          <w:szCs w:val="20"/>
        </w:rPr>
        <w:tab/>
        <w:t>oświadczenie w sprawie braku podstaw do wykluczenia z postępowania, (zgodnie z załącznikiem nr I.1b do Instrukcji dla Wykonawców) składa każdy z takich wykonawców;</w:t>
      </w:r>
    </w:p>
    <w:p w:rsidR="00C97197" w:rsidRPr="00FC25B5" w:rsidRDefault="00C97197" w:rsidP="00C97197">
      <w:pPr>
        <w:autoSpaceDE w:val="0"/>
        <w:autoSpaceDN w:val="0"/>
        <w:adjustRightInd w:val="0"/>
        <w:spacing w:before="100" w:beforeAutospacing="1" w:after="100" w:afterAutospacing="1"/>
        <w:ind w:left="1800" w:hanging="900"/>
        <w:jc w:val="both"/>
        <w:rPr>
          <w:rFonts w:ascii="Tahoma" w:hAnsi="Tahoma" w:cs="Tahoma"/>
          <w:b/>
          <w:bCs/>
          <w:color w:val="000000"/>
          <w:sz w:val="20"/>
          <w:szCs w:val="20"/>
        </w:rPr>
      </w:pPr>
      <w:r w:rsidRPr="00FC25B5">
        <w:rPr>
          <w:rFonts w:ascii="Tahoma" w:hAnsi="Tahoma" w:cs="Tahoma"/>
          <w:color w:val="000000"/>
          <w:sz w:val="20"/>
          <w:szCs w:val="20"/>
        </w:rPr>
        <w:t>(3)</w:t>
      </w:r>
      <w:r w:rsidRPr="00FC25B5">
        <w:rPr>
          <w:rFonts w:ascii="Tahoma" w:hAnsi="Tahoma" w:cs="Tahoma"/>
          <w:color w:val="000000"/>
          <w:sz w:val="20"/>
          <w:szCs w:val="20"/>
        </w:rPr>
        <w:tab/>
        <w:t xml:space="preserve">dokumenty na potwierdzenie braku podstaw do wykluczenia z postępowania, tj. dokumenty wymienione w pkt. 11.1. </w:t>
      </w:r>
      <w:proofErr w:type="spellStart"/>
      <w:r w:rsidRPr="00FC25B5">
        <w:rPr>
          <w:rFonts w:ascii="Tahoma" w:hAnsi="Tahoma" w:cs="Tahoma"/>
          <w:color w:val="000000"/>
          <w:sz w:val="20"/>
          <w:szCs w:val="20"/>
        </w:rPr>
        <w:t>ppkt</w:t>
      </w:r>
      <w:proofErr w:type="spellEnd"/>
      <w:r w:rsidRPr="00FC25B5">
        <w:rPr>
          <w:rFonts w:ascii="Tahoma" w:hAnsi="Tahoma" w:cs="Tahoma"/>
          <w:color w:val="000000"/>
          <w:sz w:val="20"/>
          <w:szCs w:val="20"/>
        </w:rPr>
        <w:t xml:space="preserve"> (2) – (</w:t>
      </w:r>
      <w:r>
        <w:rPr>
          <w:rFonts w:ascii="Tahoma" w:hAnsi="Tahoma" w:cs="Tahoma"/>
          <w:color w:val="000000"/>
          <w:sz w:val="20"/>
          <w:szCs w:val="20"/>
        </w:rPr>
        <w:t>4</w:t>
      </w:r>
      <w:r w:rsidRPr="00FC25B5">
        <w:rPr>
          <w:rFonts w:ascii="Tahoma" w:hAnsi="Tahoma" w:cs="Tahoma"/>
          <w:color w:val="000000"/>
          <w:sz w:val="20"/>
          <w:szCs w:val="20"/>
        </w:rPr>
        <w:t>) Instrukcji dla Wykonawców składa każdy z takich wykonawców;</w:t>
      </w:r>
    </w:p>
    <w:p w:rsidR="00C97197" w:rsidRPr="00FC25B5" w:rsidRDefault="00C97197" w:rsidP="00C97197">
      <w:pPr>
        <w:autoSpaceDE w:val="0"/>
        <w:autoSpaceDN w:val="0"/>
        <w:adjustRightInd w:val="0"/>
        <w:spacing w:before="100" w:beforeAutospacing="1" w:after="100" w:afterAutospacing="1"/>
        <w:ind w:left="1800" w:hanging="900"/>
        <w:jc w:val="both"/>
        <w:rPr>
          <w:rFonts w:ascii="Tahoma" w:hAnsi="Tahoma" w:cs="Tahoma"/>
          <w:color w:val="000000"/>
          <w:sz w:val="20"/>
          <w:szCs w:val="20"/>
        </w:rPr>
      </w:pPr>
      <w:r w:rsidRPr="00FC25B5">
        <w:rPr>
          <w:rFonts w:ascii="Tahoma" w:hAnsi="Tahoma" w:cs="Tahoma"/>
          <w:color w:val="000000"/>
          <w:sz w:val="20"/>
          <w:szCs w:val="20"/>
        </w:rPr>
        <w:t>(4)</w:t>
      </w:r>
      <w:r w:rsidRPr="00FC25B5">
        <w:rPr>
          <w:rFonts w:ascii="Tahoma" w:hAnsi="Tahoma" w:cs="Tahoma"/>
          <w:color w:val="000000"/>
          <w:sz w:val="20"/>
          <w:szCs w:val="20"/>
        </w:rPr>
        <w:tab/>
        <w:t xml:space="preserve">dokumenty składane w celu potwierdzenia spełnienia warunków udziału w postępowaniu określonych w pkt. 10.3 – 10.5 Instrukcji dla Wykonawców, tj. dokumenty wymienione w </w:t>
      </w:r>
      <w:proofErr w:type="spellStart"/>
      <w:r w:rsidRPr="00FC25B5">
        <w:rPr>
          <w:rFonts w:ascii="Tahoma" w:hAnsi="Tahoma" w:cs="Tahoma"/>
          <w:color w:val="000000"/>
          <w:sz w:val="20"/>
          <w:szCs w:val="20"/>
        </w:rPr>
        <w:t>pkt</w:t>
      </w:r>
      <w:proofErr w:type="spellEnd"/>
      <w:r w:rsidRPr="00FC25B5">
        <w:rPr>
          <w:rFonts w:ascii="Tahoma" w:hAnsi="Tahoma" w:cs="Tahoma"/>
          <w:color w:val="000000"/>
          <w:sz w:val="20"/>
          <w:szCs w:val="20"/>
        </w:rPr>
        <w:t xml:space="preserve"> 11.1. </w:t>
      </w:r>
      <w:proofErr w:type="spellStart"/>
      <w:r w:rsidRPr="00FC25B5">
        <w:rPr>
          <w:rFonts w:ascii="Tahoma" w:hAnsi="Tahoma" w:cs="Tahoma"/>
          <w:color w:val="000000"/>
          <w:sz w:val="20"/>
          <w:szCs w:val="20"/>
        </w:rPr>
        <w:t>ppkt</w:t>
      </w:r>
      <w:proofErr w:type="spellEnd"/>
      <w:r w:rsidRPr="00FC25B5">
        <w:rPr>
          <w:rFonts w:ascii="Tahoma" w:hAnsi="Tahoma" w:cs="Tahoma"/>
          <w:color w:val="000000"/>
          <w:sz w:val="20"/>
          <w:szCs w:val="20"/>
        </w:rPr>
        <w:t xml:space="preserve"> (6) – (10) są składane przez tego lub tych Wykonawców wspólnie ubiegających się o udzielenie zamówienia, którzy spełniają dany warunek udziału w postępowaniu.</w:t>
      </w:r>
    </w:p>
    <w:p w:rsidR="00C97197" w:rsidRPr="00FC25B5" w:rsidRDefault="00C97197" w:rsidP="00C97197">
      <w:pPr>
        <w:tabs>
          <w:tab w:val="left" w:pos="540"/>
        </w:tabs>
        <w:autoSpaceDE w:val="0"/>
        <w:autoSpaceDN w:val="0"/>
        <w:adjustRightInd w:val="0"/>
        <w:spacing w:before="100" w:beforeAutospacing="1" w:after="100" w:afterAutospacing="1"/>
        <w:jc w:val="both"/>
        <w:rPr>
          <w:rFonts w:ascii="Tahoma" w:hAnsi="Tahoma" w:cs="Tahoma"/>
          <w:color w:val="000000"/>
          <w:sz w:val="20"/>
          <w:szCs w:val="20"/>
        </w:rPr>
      </w:pP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b/>
          <w:bCs/>
          <w:color w:val="000000"/>
          <w:sz w:val="20"/>
          <w:szCs w:val="20"/>
        </w:rPr>
      </w:pPr>
      <w:r w:rsidRPr="00FC25B5">
        <w:rPr>
          <w:rFonts w:ascii="Tahoma" w:hAnsi="Tahoma" w:cs="Tahoma"/>
          <w:b/>
          <w:bCs/>
          <w:color w:val="000000"/>
          <w:sz w:val="20"/>
          <w:szCs w:val="20"/>
        </w:rPr>
        <w:t>12.</w:t>
      </w:r>
      <w:r w:rsidRPr="00FC25B5">
        <w:rPr>
          <w:rFonts w:ascii="Tahoma" w:hAnsi="Tahoma" w:cs="Tahoma"/>
          <w:b/>
          <w:bCs/>
          <w:color w:val="000000"/>
          <w:sz w:val="20"/>
          <w:szCs w:val="20"/>
        </w:rPr>
        <w:tab/>
      </w:r>
      <w:bookmarkStart w:id="1" w:name="_Toc127837277"/>
      <w:r w:rsidRPr="00FC25B5">
        <w:rPr>
          <w:rFonts w:ascii="Tahoma" w:hAnsi="Tahoma" w:cs="Tahoma"/>
          <w:b/>
          <w:bCs/>
          <w:color w:val="000000"/>
          <w:sz w:val="20"/>
          <w:szCs w:val="20"/>
        </w:rPr>
        <w:t>Sposób porozumiewania się Zamawiającego i Wykonawcy</w:t>
      </w:r>
      <w:bookmarkEnd w:id="1"/>
      <w:r w:rsidRPr="00FC25B5">
        <w:rPr>
          <w:rFonts w:ascii="Tahoma" w:hAnsi="Tahoma" w:cs="Tahoma"/>
          <w:b/>
          <w:bCs/>
          <w:color w:val="000000"/>
          <w:sz w:val="20"/>
          <w:szCs w:val="20"/>
        </w:rPr>
        <w:t>.</w:t>
      </w: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12.1.</w:t>
      </w:r>
      <w:r w:rsidRPr="00FC25B5">
        <w:rPr>
          <w:rFonts w:ascii="Tahoma" w:hAnsi="Tahoma" w:cs="Tahoma"/>
          <w:color w:val="000000"/>
          <w:sz w:val="20"/>
          <w:szCs w:val="20"/>
        </w:rPr>
        <w:tab/>
        <w:t xml:space="preserve">Zawiadomienia, wyjaśnienia, oświadczenia, wnioski oraz wszelkie inne informacje przekazywane przez Zamawiającego i Wykonawców podczas postępowania o udzielenie zamówienia mogą być przekazywane pisemnie lub faksem. </w:t>
      </w: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lastRenderedPageBreak/>
        <w:t>12.2.  Zamawiający dopuszcza porozumiewanie się za pomocą faksu na nr faksu:                        podany w pkt. 1.1. niniejszej specyfikacji istotnych warunk</w:t>
      </w:r>
      <w:r w:rsidRPr="00FC25B5">
        <w:rPr>
          <w:rFonts w:ascii="Tahoma" w:hAnsi="Tahoma" w:cs="Tahoma"/>
          <w:color w:val="000000"/>
          <w:sz w:val="20"/>
          <w:szCs w:val="20"/>
          <w:highlight w:val="white"/>
        </w:rPr>
        <w:t>ów zamówienia –</w:t>
      </w:r>
      <w:r w:rsidRPr="00FC25B5">
        <w:rPr>
          <w:rFonts w:ascii="Tahoma" w:hAnsi="Tahoma" w:cs="Tahoma"/>
          <w:color w:val="000000"/>
          <w:sz w:val="20"/>
          <w:szCs w:val="20"/>
        </w:rPr>
        <w:t xml:space="preserve">                         91 3275630  a po przekazaniu faksem potwierdzają pisemnie. </w:t>
      </w: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 xml:space="preserve">             </w:t>
      </w:r>
      <w:r w:rsidRPr="00FC25B5">
        <w:rPr>
          <w:rFonts w:ascii="Tahoma" w:hAnsi="Tahoma" w:cs="Tahoma"/>
          <w:b/>
          <w:color w:val="000000"/>
          <w:sz w:val="20"/>
          <w:szCs w:val="20"/>
        </w:rPr>
        <w:t xml:space="preserve">  </w:t>
      </w:r>
      <w:r w:rsidRPr="00FC25B5">
        <w:rPr>
          <w:rFonts w:ascii="Tahoma" w:hAnsi="Tahoma" w:cs="Tahoma"/>
          <w:color w:val="000000"/>
          <w:sz w:val="20"/>
          <w:szCs w:val="20"/>
        </w:rPr>
        <w:t xml:space="preserve">Jeżeli </w:t>
      </w:r>
      <w:r w:rsidRPr="00FC25B5">
        <w:rPr>
          <w:rFonts w:ascii="Tahoma" w:hAnsi="Tahoma" w:cs="Tahoma"/>
          <w:b/>
          <w:color w:val="000000"/>
          <w:sz w:val="20"/>
          <w:szCs w:val="20"/>
        </w:rPr>
        <w:t xml:space="preserve"> </w:t>
      </w:r>
      <w:r w:rsidRPr="00FC25B5">
        <w:rPr>
          <w:rFonts w:ascii="Tahoma" w:hAnsi="Tahoma" w:cs="Tahoma"/>
          <w:color w:val="000000"/>
          <w:sz w:val="20"/>
          <w:szCs w:val="20"/>
        </w:rPr>
        <w:t>oświadczenia, wnioski, zawiadomienia oraz informacje</w:t>
      </w:r>
      <w:r w:rsidRPr="00FC25B5">
        <w:rPr>
          <w:rFonts w:ascii="Tahoma" w:hAnsi="Tahoma" w:cs="Tahoma"/>
          <w:b/>
          <w:color w:val="000000"/>
          <w:sz w:val="20"/>
          <w:szCs w:val="20"/>
        </w:rPr>
        <w:t xml:space="preserve"> </w:t>
      </w:r>
      <w:r w:rsidRPr="00FC25B5">
        <w:rPr>
          <w:rFonts w:ascii="Tahoma" w:hAnsi="Tahoma" w:cs="Tahoma"/>
          <w:color w:val="000000"/>
          <w:sz w:val="20"/>
          <w:szCs w:val="20"/>
        </w:rPr>
        <w:t xml:space="preserve">przekazywane   </w:t>
      </w:r>
      <w:r w:rsidRPr="00FC25B5">
        <w:rPr>
          <w:rFonts w:ascii="Tahoma" w:hAnsi="Tahoma" w:cs="Tahoma"/>
          <w:b/>
          <w:color w:val="000000"/>
          <w:sz w:val="20"/>
          <w:szCs w:val="20"/>
        </w:rPr>
        <w:t xml:space="preserve"> </w:t>
      </w:r>
      <w:r w:rsidRPr="00FC25B5">
        <w:rPr>
          <w:rFonts w:ascii="Tahoma" w:hAnsi="Tahoma" w:cs="Tahoma"/>
          <w:color w:val="000000"/>
          <w:sz w:val="20"/>
          <w:szCs w:val="20"/>
        </w:rPr>
        <w:t xml:space="preserve">                       są faksem, każda ze stron na żądanie drugiej niezwłocznie potwierdza fakt                         ich otrzymania.</w:t>
      </w: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 xml:space="preserve">              </w:t>
      </w:r>
      <w:r w:rsidRPr="00FC25B5">
        <w:rPr>
          <w:rFonts w:ascii="Tahoma" w:hAnsi="Tahoma" w:cs="Tahoma"/>
          <w:b/>
          <w:color w:val="000000"/>
          <w:sz w:val="20"/>
          <w:szCs w:val="20"/>
        </w:rPr>
        <w:t xml:space="preserve"> </w:t>
      </w:r>
      <w:r w:rsidRPr="00FC25B5">
        <w:rPr>
          <w:rFonts w:ascii="Tahoma" w:hAnsi="Tahoma" w:cs="Tahoma"/>
          <w:color w:val="000000"/>
          <w:sz w:val="20"/>
          <w:szCs w:val="20"/>
        </w:rPr>
        <w:t>W przypadku braku</w:t>
      </w:r>
      <w:r w:rsidRPr="00FC25B5">
        <w:rPr>
          <w:rFonts w:ascii="Tahoma" w:hAnsi="Tahoma" w:cs="Tahoma"/>
          <w:b/>
          <w:color w:val="000000"/>
          <w:sz w:val="20"/>
          <w:szCs w:val="20"/>
        </w:rPr>
        <w:t xml:space="preserve"> </w:t>
      </w:r>
      <w:r w:rsidRPr="00FC25B5">
        <w:rPr>
          <w:rFonts w:ascii="Tahoma" w:hAnsi="Tahoma" w:cs="Tahoma"/>
          <w:color w:val="000000"/>
          <w:sz w:val="20"/>
          <w:szCs w:val="20"/>
        </w:rPr>
        <w:t xml:space="preserve">potwierdzenia otrzymania wiadomości przez wykonawcę,                       Zamawiający domniema, iż pismo wysłane przez Zamawiającego na numer faksu                        podany przez Wykonawcę zostało mu doręczone w sposób umożliwiający                          zapoznanie się Wykonawcy z treścią pisma.   </w:t>
      </w:r>
    </w:p>
    <w:p w:rsidR="00C97197" w:rsidRPr="00FC25B5" w:rsidRDefault="00C97197" w:rsidP="00C97197">
      <w:pPr>
        <w:widowControl w:val="0"/>
        <w:autoSpaceDE w:val="0"/>
        <w:autoSpaceDN w:val="0"/>
        <w:adjustRightInd w:val="0"/>
        <w:jc w:val="both"/>
        <w:rPr>
          <w:rFonts w:ascii="Tahoma" w:hAnsi="Tahoma" w:cs="Tahoma"/>
          <w:color w:val="000000"/>
          <w:sz w:val="20"/>
          <w:szCs w:val="20"/>
        </w:rPr>
      </w:pPr>
      <w:r w:rsidRPr="00FC25B5">
        <w:rPr>
          <w:color w:val="000000"/>
        </w:rPr>
        <w:t xml:space="preserve">             </w:t>
      </w:r>
      <w:r w:rsidRPr="00FC25B5">
        <w:rPr>
          <w:b/>
          <w:color w:val="000000"/>
        </w:rPr>
        <w:t xml:space="preserve">   </w:t>
      </w:r>
      <w:r w:rsidRPr="00FC25B5">
        <w:rPr>
          <w:color w:val="000000"/>
        </w:rPr>
        <w:tab/>
      </w:r>
    </w:p>
    <w:p w:rsidR="00C97197" w:rsidRPr="00FC25B5" w:rsidRDefault="00C97197" w:rsidP="00C97197">
      <w:pPr>
        <w:widowControl w:val="0"/>
        <w:autoSpaceDE w:val="0"/>
        <w:autoSpaceDN w:val="0"/>
        <w:adjustRightInd w:val="0"/>
        <w:jc w:val="both"/>
        <w:rPr>
          <w:rFonts w:ascii="Tahoma" w:hAnsi="Tahoma" w:cs="Tahoma"/>
          <w:color w:val="000000"/>
          <w:sz w:val="20"/>
          <w:szCs w:val="20"/>
        </w:rPr>
      </w:pPr>
      <w:r w:rsidRPr="00FC25B5">
        <w:rPr>
          <w:rFonts w:ascii="Tahoma" w:hAnsi="Tahoma" w:cs="Tahoma"/>
          <w:color w:val="000000"/>
          <w:sz w:val="20"/>
          <w:szCs w:val="20"/>
        </w:rPr>
        <w:t>12.3.</w:t>
      </w:r>
      <w:r w:rsidRPr="00FC25B5">
        <w:rPr>
          <w:rFonts w:ascii="Tahoma" w:hAnsi="Tahoma" w:cs="Tahoma"/>
          <w:color w:val="000000"/>
          <w:sz w:val="20"/>
          <w:szCs w:val="20"/>
        </w:rPr>
        <w:tab/>
        <w:t>Osoby uprawnione do porozumiewania się z wykonawcami</w:t>
      </w:r>
    </w:p>
    <w:p w:rsidR="00C97197" w:rsidRPr="00FC25B5" w:rsidRDefault="00C97197" w:rsidP="00C97197">
      <w:pPr>
        <w:widowControl w:val="0"/>
        <w:tabs>
          <w:tab w:val="left" w:pos="720"/>
        </w:tabs>
        <w:autoSpaceDE w:val="0"/>
        <w:autoSpaceDN w:val="0"/>
        <w:adjustRightInd w:val="0"/>
        <w:ind w:left="720" w:hanging="360"/>
        <w:jc w:val="both"/>
        <w:rPr>
          <w:rFonts w:ascii="Tahoma" w:hAnsi="Tahoma" w:cs="Tahoma"/>
          <w:color w:val="000000"/>
          <w:sz w:val="20"/>
          <w:szCs w:val="20"/>
        </w:rPr>
      </w:pPr>
    </w:p>
    <w:p w:rsidR="00C97197" w:rsidRPr="00FC25B5" w:rsidRDefault="00C97197" w:rsidP="00C97197">
      <w:pPr>
        <w:widowControl w:val="0"/>
        <w:autoSpaceDE w:val="0"/>
        <w:autoSpaceDN w:val="0"/>
        <w:adjustRightInd w:val="0"/>
        <w:jc w:val="both"/>
        <w:rPr>
          <w:rFonts w:ascii="Tahoma" w:hAnsi="Tahoma" w:cs="Tahoma"/>
          <w:color w:val="000000"/>
          <w:sz w:val="20"/>
          <w:szCs w:val="20"/>
        </w:rPr>
      </w:pPr>
      <w:r w:rsidRPr="00FC25B5">
        <w:rPr>
          <w:rFonts w:ascii="Tahoma" w:hAnsi="Tahoma" w:cs="Tahoma"/>
          <w:color w:val="000000"/>
          <w:sz w:val="20"/>
          <w:szCs w:val="20"/>
        </w:rPr>
        <w:t xml:space="preserve">           stanowisko</w:t>
      </w:r>
      <w:r w:rsidRPr="00FC25B5">
        <w:rPr>
          <w:rFonts w:ascii="Tahoma" w:hAnsi="Tahoma" w:cs="Tahoma"/>
          <w:color w:val="000000"/>
          <w:sz w:val="20"/>
          <w:szCs w:val="20"/>
        </w:rPr>
        <w:tab/>
        <w:t xml:space="preserve">            </w:t>
      </w:r>
      <w:r w:rsidR="007B5318">
        <w:rPr>
          <w:rFonts w:ascii="Tahoma" w:hAnsi="Tahoma" w:cs="Tahoma"/>
          <w:color w:val="000000"/>
          <w:sz w:val="20"/>
          <w:szCs w:val="20"/>
        </w:rPr>
        <w:t>P</w:t>
      </w:r>
      <w:r>
        <w:rPr>
          <w:rFonts w:ascii="Tahoma" w:hAnsi="Tahoma" w:cs="Tahoma"/>
          <w:color w:val="000000"/>
          <w:sz w:val="20"/>
          <w:szCs w:val="20"/>
        </w:rPr>
        <w:t>rezes</w:t>
      </w:r>
      <w:r w:rsidR="007B5318">
        <w:rPr>
          <w:rFonts w:ascii="Tahoma" w:hAnsi="Tahoma" w:cs="Tahoma"/>
          <w:color w:val="000000"/>
          <w:sz w:val="20"/>
          <w:szCs w:val="20"/>
        </w:rPr>
        <w:t xml:space="preserve"> Zarządu</w:t>
      </w:r>
      <w:r>
        <w:rPr>
          <w:rFonts w:ascii="Tahoma" w:hAnsi="Tahoma" w:cs="Tahoma"/>
          <w:color w:val="000000"/>
          <w:sz w:val="20"/>
          <w:szCs w:val="20"/>
        </w:rPr>
        <w:t xml:space="preserve"> spółki </w:t>
      </w:r>
      <w:r w:rsidRPr="00FC25B5">
        <w:rPr>
          <w:rFonts w:ascii="Tahoma" w:hAnsi="Tahoma" w:cs="Tahoma"/>
          <w:color w:val="000000"/>
          <w:sz w:val="20"/>
          <w:szCs w:val="20"/>
        </w:rPr>
        <w:t xml:space="preserve">  </w:t>
      </w:r>
    </w:p>
    <w:p w:rsidR="00C97197" w:rsidRPr="00FC25B5" w:rsidRDefault="00C97197" w:rsidP="00C97197">
      <w:pPr>
        <w:widowControl w:val="0"/>
        <w:autoSpaceDE w:val="0"/>
        <w:autoSpaceDN w:val="0"/>
        <w:adjustRightInd w:val="0"/>
        <w:jc w:val="both"/>
        <w:rPr>
          <w:rFonts w:ascii="Tahoma" w:hAnsi="Tahoma" w:cs="Tahoma"/>
          <w:color w:val="000000"/>
          <w:sz w:val="20"/>
          <w:szCs w:val="20"/>
        </w:rPr>
      </w:pPr>
      <w:r w:rsidRPr="00FC25B5">
        <w:rPr>
          <w:rFonts w:ascii="Tahoma" w:hAnsi="Tahoma" w:cs="Tahoma"/>
          <w:color w:val="000000"/>
          <w:sz w:val="20"/>
          <w:szCs w:val="20"/>
        </w:rPr>
        <w:t xml:space="preserve">           imię i nazwisko </w:t>
      </w:r>
      <w:r w:rsidRPr="00FC25B5">
        <w:rPr>
          <w:rFonts w:ascii="Tahoma" w:hAnsi="Tahoma" w:cs="Tahoma"/>
          <w:color w:val="000000"/>
          <w:sz w:val="20"/>
          <w:szCs w:val="20"/>
        </w:rPr>
        <w:tab/>
        <w:t xml:space="preserve">            </w:t>
      </w:r>
      <w:r>
        <w:rPr>
          <w:rFonts w:ascii="Tahoma" w:hAnsi="Tahoma" w:cs="Tahoma"/>
          <w:color w:val="000000"/>
          <w:sz w:val="20"/>
          <w:szCs w:val="20"/>
        </w:rPr>
        <w:t xml:space="preserve">Mateusz </w:t>
      </w:r>
      <w:proofErr w:type="spellStart"/>
      <w:r>
        <w:rPr>
          <w:rFonts w:ascii="Tahoma" w:hAnsi="Tahoma" w:cs="Tahoma"/>
          <w:color w:val="000000"/>
          <w:sz w:val="20"/>
          <w:szCs w:val="20"/>
        </w:rPr>
        <w:t>Flotyński</w:t>
      </w:r>
      <w:proofErr w:type="spellEnd"/>
      <w:r>
        <w:rPr>
          <w:rFonts w:ascii="Tahoma" w:hAnsi="Tahoma" w:cs="Tahoma"/>
          <w:color w:val="000000"/>
          <w:sz w:val="20"/>
          <w:szCs w:val="20"/>
        </w:rPr>
        <w:t xml:space="preserve"> </w:t>
      </w:r>
      <w:r w:rsidRPr="00FC25B5">
        <w:rPr>
          <w:rFonts w:ascii="Tahoma" w:hAnsi="Tahoma" w:cs="Tahoma"/>
          <w:color w:val="000000"/>
          <w:sz w:val="20"/>
          <w:szCs w:val="20"/>
        </w:rPr>
        <w:t xml:space="preserve"> </w:t>
      </w:r>
      <w:r w:rsidRPr="00FC25B5">
        <w:rPr>
          <w:rFonts w:ascii="Tahoma" w:hAnsi="Tahoma" w:cs="Tahoma"/>
          <w:color w:val="000000"/>
          <w:sz w:val="20"/>
          <w:szCs w:val="20"/>
        </w:rPr>
        <w:tab/>
      </w:r>
    </w:p>
    <w:p w:rsidR="00C97197" w:rsidRPr="00FC25B5" w:rsidRDefault="00C97197" w:rsidP="00C97197">
      <w:pPr>
        <w:widowControl w:val="0"/>
        <w:autoSpaceDE w:val="0"/>
        <w:autoSpaceDN w:val="0"/>
        <w:adjustRightInd w:val="0"/>
        <w:jc w:val="both"/>
        <w:rPr>
          <w:rFonts w:ascii="Tahoma" w:hAnsi="Tahoma" w:cs="Tahoma"/>
          <w:color w:val="000000"/>
          <w:sz w:val="20"/>
          <w:szCs w:val="20"/>
        </w:rPr>
      </w:pPr>
      <w:r w:rsidRPr="00FC25B5">
        <w:rPr>
          <w:rFonts w:ascii="Tahoma" w:hAnsi="Tahoma" w:cs="Tahoma"/>
          <w:color w:val="000000"/>
          <w:sz w:val="20"/>
          <w:szCs w:val="20"/>
        </w:rPr>
        <w:t xml:space="preserve">           tel.</w:t>
      </w:r>
      <w:r w:rsidRPr="00FC25B5">
        <w:rPr>
          <w:rFonts w:ascii="Tahoma" w:hAnsi="Tahoma" w:cs="Tahoma"/>
          <w:color w:val="000000"/>
          <w:sz w:val="20"/>
          <w:szCs w:val="20"/>
        </w:rPr>
        <w:tab/>
      </w:r>
      <w:r w:rsidRPr="00FC25B5">
        <w:rPr>
          <w:rFonts w:ascii="Tahoma" w:hAnsi="Tahoma" w:cs="Tahoma"/>
          <w:color w:val="000000"/>
          <w:sz w:val="20"/>
          <w:szCs w:val="20"/>
        </w:rPr>
        <w:tab/>
        <w:t xml:space="preserve">            </w:t>
      </w:r>
      <w:r>
        <w:rPr>
          <w:rFonts w:ascii="Tahoma" w:hAnsi="Tahoma" w:cs="Tahoma"/>
          <w:color w:val="000000"/>
          <w:sz w:val="20"/>
          <w:szCs w:val="20"/>
        </w:rPr>
        <w:t xml:space="preserve">665 344 552 </w:t>
      </w:r>
      <w:r w:rsidRPr="00FC25B5">
        <w:rPr>
          <w:rFonts w:ascii="Tahoma" w:hAnsi="Tahoma" w:cs="Tahoma"/>
          <w:color w:val="000000"/>
          <w:sz w:val="20"/>
          <w:szCs w:val="20"/>
        </w:rPr>
        <w:tab/>
      </w:r>
    </w:p>
    <w:p w:rsidR="00C97197" w:rsidRPr="00FC25B5" w:rsidRDefault="00C97197" w:rsidP="00C97197">
      <w:pPr>
        <w:widowControl w:val="0"/>
        <w:autoSpaceDE w:val="0"/>
        <w:autoSpaceDN w:val="0"/>
        <w:adjustRightInd w:val="0"/>
        <w:jc w:val="both"/>
        <w:rPr>
          <w:rFonts w:ascii="Tahoma" w:hAnsi="Tahoma" w:cs="Tahoma"/>
          <w:color w:val="000000"/>
          <w:sz w:val="20"/>
          <w:szCs w:val="20"/>
        </w:rPr>
      </w:pPr>
      <w:r w:rsidRPr="00FC25B5">
        <w:rPr>
          <w:rFonts w:ascii="Tahoma" w:hAnsi="Tahoma" w:cs="Tahoma"/>
          <w:color w:val="000000"/>
          <w:sz w:val="20"/>
          <w:szCs w:val="20"/>
        </w:rPr>
        <w:t xml:space="preserve">           faks </w:t>
      </w:r>
      <w:r w:rsidRPr="00FC25B5">
        <w:rPr>
          <w:rFonts w:ascii="Tahoma" w:hAnsi="Tahoma" w:cs="Tahoma"/>
          <w:color w:val="000000"/>
          <w:sz w:val="20"/>
          <w:szCs w:val="20"/>
        </w:rPr>
        <w:tab/>
      </w:r>
      <w:r w:rsidRPr="00FC25B5">
        <w:rPr>
          <w:rFonts w:ascii="Tahoma" w:hAnsi="Tahoma" w:cs="Tahoma"/>
          <w:color w:val="000000"/>
          <w:sz w:val="20"/>
          <w:szCs w:val="20"/>
        </w:rPr>
        <w:tab/>
        <w:t xml:space="preserve">            91 3275630  </w:t>
      </w:r>
      <w:r w:rsidRPr="00FC25B5">
        <w:rPr>
          <w:rFonts w:ascii="Tahoma" w:hAnsi="Tahoma" w:cs="Tahoma"/>
          <w:color w:val="000000"/>
          <w:sz w:val="20"/>
          <w:szCs w:val="20"/>
        </w:rPr>
        <w:tab/>
      </w:r>
    </w:p>
    <w:p w:rsidR="00C97197" w:rsidRDefault="00C97197" w:rsidP="00C97197">
      <w:pPr>
        <w:widowControl w:val="0"/>
        <w:autoSpaceDE w:val="0"/>
        <w:autoSpaceDN w:val="0"/>
        <w:adjustRightInd w:val="0"/>
        <w:jc w:val="both"/>
        <w:rPr>
          <w:rFonts w:ascii="Tahoma" w:hAnsi="Tahoma" w:cs="Tahoma"/>
          <w:color w:val="000000"/>
          <w:sz w:val="20"/>
          <w:szCs w:val="20"/>
        </w:rPr>
      </w:pPr>
      <w:r w:rsidRPr="00FC25B5">
        <w:rPr>
          <w:rFonts w:ascii="Tahoma" w:hAnsi="Tahoma" w:cs="Tahoma"/>
          <w:color w:val="000000"/>
          <w:sz w:val="20"/>
          <w:szCs w:val="20"/>
        </w:rPr>
        <w:t xml:space="preserve">          w terminach </w:t>
      </w:r>
      <w:r w:rsidRPr="00FC25B5">
        <w:rPr>
          <w:rFonts w:ascii="Tahoma" w:hAnsi="Tahoma" w:cs="Tahoma"/>
          <w:color w:val="000000"/>
          <w:sz w:val="20"/>
          <w:szCs w:val="20"/>
        </w:rPr>
        <w:tab/>
        <w:t xml:space="preserve">            od poniedziałku do piątku w godzinach pracy zamawiającego </w:t>
      </w:r>
    </w:p>
    <w:p w:rsidR="00C97197" w:rsidRDefault="00C97197" w:rsidP="00C97197">
      <w:pPr>
        <w:widowControl w:val="0"/>
        <w:autoSpaceDE w:val="0"/>
        <w:autoSpaceDN w:val="0"/>
        <w:adjustRightInd w:val="0"/>
        <w:jc w:val="both"/>
        <w:rPr>
          <w:rFonts w:ascii="Tahoma" w:hAnsi="Tahoma" w:cs="Tahoma"/>
          <w:color w:val="000000"/>
          <w:sz w:val="20"/>
          <w:szCs w:val="20"/>
        </w:rPr>
      </w:pPr>
    </w:p>
    <w:p w:rsidR="00C97197" w:rsidRPr="00FC25B5" w:rsidRDefault="00C97197" w:rsidP="00C97197">
      <w:pPr>
        <w:widowControl w:val="0"/>
        <w:tabs>
          <w:tab w:val="left" w:pos="-180"/>
        </w:tabs>
        <w:autoSpaceDE w:val="0"/>
        <w:autoSpaceDN w:val="0"/>
        <w:adjustRightInd w:val="0"/>
        <w:jc w:val="both"/>
        <w:rPr>
          <w:rFonts w:ascii="Tahoma" w:hAnsi="Tahoma" w:cs="Tahoma"/>
          <w:color w:val="000000"/>
          <w:sz w:val="20"/>
          <w:szCs w:val="20"/>
        </w:rPr>
      </w:pP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b/>
          <w:bCs/>
          <w:color w:val="000000"/>
          <w:sz w:val="20"/>
          <w:szCs w:val="20"/>
        </w:rPr>
      </w:pPr>
      <w:bookmarkStart w:id="2" w:name="_Toc127837278"/>
      <w:r w:rsidRPr="00FC25B5">
        <w:rPr>
          <w:rFonts w:ascii="Tahoma" w:hAnsi="Tahoma" w:cs="Tahoma"/>
          <w:b/>
          <w:bCs/>
          <w:color w:val="000000"/>
          <w:sz w:val="20"/>
          <w:szCs w:val="20"/>
        </w:rPr>
        <w:t>13.</w:t>
      </w:r>
      <w:r w:rsidRPr="00FC25B5">
        <w:rPr>
          <w:rFonts w:ascii="Tahoma" w:hAnsi="Tahoma" w:cs="Tahoma"/>
          <w:b/>
          <w:bCs/>
          <w:color w:val="000000"/>
          <w:sz w:val="20"/>
          <w:szCs w:val="20"/>
        </w:rPr>
        <w:tab/>
        <w:t>Tryb składania zapytań przez Wykonawcę</w:t>
      </w:r>
      <w:bookmarkEnd w:id="2"/>
      <w:r w:rsidRPr="00FC25B5">
        <w:rPr>
          <w:rFonts w:ascii="Tahoma" w:hAnsi="Tahoma" w:cs="Tahoma"/>
          <w:b/>
          <w:bCs/>
          <w:color w:val="000000"/>
          <w:sz w:val="20"/>
          <w:szCs w:val="20"/>
        </w:rPr>
        <w:t>.</w:t>
      </w: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13.1.</w:t>
      </w:r>
      <w:r w:rsidRPr="00FC25B5">
        <w:rPr>
          <w:rFonts w:ascii="Tahoma" w:hAnsi="Tahoma" w:cs="Tahoma"/>
          <w:color w:val="000000"/>
          <w:sz w:val="20"/>
          <w:szCs w:val="20"/>
        </w:rPr>
        <w:tab/>
        <w:t xml:space="preserve">Wykonawca może zwrócić się do Zamawiającego o wyjaśnienie treści specyfikacji istotnych warunków zamówienia. Zamawiający jest obowiązany niezwłocznie udzielić wyjaśnień, jednak nie później niż na </w:t>
      </w:r>
      <w:r>
        <w:rPr>
          <w:rFonts w:ascii="Tahoma" w:hAnsi="Tahoma" w:cs="Tahoma"/>
          <w:color w:val="000000"/>
          <w:sz w:val="20"/>
          <w:szCs w:val="20"/>
        </w:rPr>
        <w:t xml:space="preserve">2 </w:t>
      </w:r>
      <w:r w:rsidRPr="00FC25B5">
        <w:rPr>
          <w:rFonts w:ascii="Tahoma" w:hAnsi="Tahoma" w:cs="Tahoma"/>
          <w:color w:val="000000"/>
          <w:sz w:val="20"/>
          <w:szCs w:val="20"/>
        </w:rPr>
        <w:t>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13.2.</w:t>
      </w:r>
      <w:r w:rsidRPr="00FC25B5">
        <w:rPr>
          <w:rFonts w:ascii="Tahoma" w:hAnsi="Tahoma" w:cs="Tahoma"/>
          <w:color w:val="000000"/>
          <w:sz w:val="20"/>
          <w:szCs w:val="20"/>
        </w:rPr>
        <w:tab/>
        <w:t>Treść zapytań wraz z wyjaśnieniami Zamawiający przekazuje wykonawcom, którym przekazał specyfikację, bez ujawniania źródła zapytania oraz udostępnia tę treść na stronie internetowej pod adresem gdzie została zamieszczona specyfikacja.</w:t>
      </w: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13.3.</w:t>
      </w:r>
      <w:r w:rsidRPr="00FC25B5">
        <w:rPr>
          <w:rFonts w:ascii="Tahoma" w:hAnsi="Tahoma" w:cs="Tahoma"/>
          <w:color w:val="000000"/>
          <w:sz w:val="20"/>
          <w:szCs w:val="20"/>
        </w:rPr>
        <w:tab/>
        <w:t>Zamawiający nie przewiduje zorganizowania spotkania wszystkich Wykonawców w celu wyjaśnienia wątpliwości dotyczących treści niniejszej specyfikacji.</w:t>
      </w:r>
    </w:p>
    <w:p w:rsidR="00C97197" w:rsidRPr="00FC25B5" w:rsidRDefault="00C97197" w:rsidP="00C97197">
      <w:pPr>
        <w:autoSpaceDE w:val="0"/>
        <w:autoSpaceDN w:val="0"/>
        <w:adjustRightInd w:val="0"/>
        <w:spacing w:before="100" w:beforeAutospacing="1" w:after="100" w:afterAutospacing="1"/>
        <w:jc w:val="both"/>
        <w:rPr>
          <w:rFonts w:ascii="Tahoma" w:hAnsi="Tahoma" w:cs="Tahoma"/>
          <w:color w:val="000000"/>
          <w:sz w:val="20"/>
          <w:szCs w:val="20"/>
        </w:rPr>
      </w:pP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b/>
          <w:bCs/>
          <w:color w:val="000000"/>
          <w:sz w:val="20"/>
          <w:szCs w:val="20"/>
        </w:rPr>
      </w:pPr>
      <w:r w:rsidRPr="00FC25B5">
        <w:rPr>
          <w:rFonts w:ascii="Tahoma" w:hAnsi="Tahoma" w:cs="Tahoma"/>
          <w:b/>
          <w:bCs/>
          <w:color w:val="000000"/>
          <w:sz w:val="20"/>
          <w:szCs w:val="20"/>
        </w:rPr>
        <w:t>14.</w:t>
      </w:r>
      <w:r w:rsidRPr="00FC25B5">
        <w:rPr>
          <w:rFonts w:ascii="Tahoma" w:hAnsi="Tahoma" w:cs="Tahoma"/>
          <w:b/>
          <w:bCs/>
          <w:color w:val="000000"/>
          <w:sz w:val="20"/>
          <w:szCs w:val="20"/>
        </w:rPr>
        <w:tab/>
      </w:r>
      <w:bookmarkStart w:id="3" w:name="_Toc127837279"/>
      <w:r w:rsidRPr="00FC25B5">
        <w:rPr>
          <w:rFonts w:ascii="Tahoma" w:hAnsi="Tahoma" w:cs="Tahoma"/>
          <w:b/>
          <w:bCs/>
          <w:color w:val="000000"/>
          <w:sz w:val="20"/>
          <w:szCs w:val="20"/>
        </w:rPr>
        <w:t>Zmiana treści Specyfikacji Istotnych Warunków Zamówienia</w:t>
      </w:r>
      <w:bookmarkEnd w:id="3"/>
      <w:r w:rsidRPr="00FC25B5">
        <w:rPr>
          <w:rFonts w:ascii="Tahoma" w:hAnsi="Tahoma" w:cs="Tahoma"/>
          <w:b/>
          <w:bCs/>
          <w:color w:val="000000"/>
          <w:sz w:val="20"/>
          <w:szCs w:val="20"/>
        </w:rPr>
        <w:t>.</w:t>
      </w: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14.1.</w:t>
      </w:r>
      <w:r w:rsidRPr="00FC25B5">
        <w:rPr>
          <w:rFonts w:ascii="Tahoma" w:hAnsi="Tahoma" w:cs="Tahoma"/>
          <w:color w:val="000000"/>
          <w:sz w:val="20"/>
          <w:szCs w:val="20"/>
        </w:rPr>
        <w:tab/>
        <w:t>W uzasadnionych przypadkach Zamawiający może przed upływem terminu składania ofert, zmienić treść specyfikacji. Dokonaną zmianę specyfikacji przekaże niezwłocznie wszystkim Wykonawcom, którym przekazano specyfikację oraz zamieści na stronie internetowej, na której udostępniona jest specyfikacja.</w:t>
      </w:r>
    </w:p>
    <w:p w:rsidR="00C97197" w:rsidRPr="00FC25B5" w:rsidRDefault="00C97197" w:rsidP="00C97197">
      <w:pPr>
        <w:autoSpaceDE w:val="0"/>
        <w:autoSpaceDN w:val="0"/>
        <w:adjustRightInd w:val="0"/>
        <w:spacing w:before="100" w:beforeAutospacing="1" w:after="100" w:afterAutospacing="1"/>
        <w:ind w:left="900" w:hanging="900"/>
        <w:jc w:val="both"/>
        <w:rPr>
          <w:rFonts w:ascii="Arial" w:hAnsi="Arial" w:cs="Arial"/>
          <w:color w:val="000000"/>
          <w:sz w:val="20"/>
          <w:szCs w:val="20"/>
        </w:rPr>
      </w:pPr>
      <w:r w:rsidRPr="00FC25B5">
        <w:rPr>
          <w:rFonts w:ascii="Tahoma" w:hAnsi="Tahoma" w:cs="Tahoma"/>
          <w:color w:val="000000"/>
          <w:sz w:val="20"/>
          <w:szCs w:val="20"/>
        </w:rPr>
        <w:t>14.2.</w:t>
      </w:r>
      <w:r w:rsidRPr="00FC25B5">
        <w:rPr>
          <w:rFonts w:ascii="Tahoma" w:hAnsi="Tahoma" w:cs="Tahoma"/>
          <w:color w:val="000000"/>
          <w:sz w:val="20"/>
          <w:szCs w:val="20"/>
        </w:rPr>
        <w:tab/>
        <w:t>Jeżeli zmiana treści specyfikacji prowadzi do zmiany treści ogłoszenia o zamówieniu Zamawiający zamieszcza ogłoszenie o zmianie ogłoszenia w Biuletynie Zamówień Publicznych</w:t>
      </w: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14.3.</w:t>
      </w:r>
      <w:r w:rsidRPr="00FC25B5">
        <w:rPr>
          <w:rFonts w:ascii="Tahoma" w:hAnsi="Tahoma" w:cs="Tahoma"/>
          <w:color w:val="000000"/>
          <w:sz w:val="20"/>
          <w:szCs w:val="20"/>
        </w:rPr>
        <w:tab/>
        <w:t xml:space="preserve">Jeżeli w wyniku zmiany treści specyfikacji nieprowadzącej do zmiany treści ogłoszenia o zamówieniu jest niezbędny dodatkowy czas na wprowadzenie zmian w ofertach, </w:t>
      </w:r>
      <w:r w:rsidRPr="00FC25B5">
        <w:rPr>
          <w:rFonts w:ascii="Tahoma" w:hAnsi="Tahoma" w:cs="Tahoma"/>
          <w:color w:val="000000"/>
          <w:sz w:val="20"/>
          <w:szCs w:val="20"/>
        </w:rPr>
        <w:lastRenderedPageBreak/>
        <w:t>Zamawiający przedłuża termin składania ofert i informuje o tym Wykonawców, którym przekazano specyfikację, oraz na stronie internetowej, na której udostępniono specyfikację.</w:t>
      </w: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b/>
          <w:bCs/>
          <w:color w:val="000000"/>
          <w:sz w:val="20"/>
          <w:szCs w:val="20"/>
        </w:rPr>
      </w:pPr>
      <w:r w:rsidRPr="00FC25B5">
        <w:rPr>
          <w:rFonts w:ascii="Tahoma" w:hAnsi="Tahoma" w:cs="Tahoma"/>
          <w:b/>
          <w:bCs/>
          <w:color w:val="000000"/>
          <w:sz w:val="20"/>
          <w:szCs w:val="20"/>
        </w:rPr>
        <w:t>15.</w:t>
      </w:r>
      <w:r w:rsidRPr="00FC25B5">
        <w:rPr>
          <w:rFonts w:ascii="Tahoma" w:hAnsi="Tahoma" w:cs="Tahoma"/>
          <w:b/>
          <w:bCs/>
          <w:color w:val="000000"/>
          <w:sz w:val="20"/>
          <w:szCs w:val="20"/>
        </w:rPr>
        <w:tab/>
        <w:t>Wadium.</w:t>
      </w: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15.1.</w:t>
      </w:r>
      <w:r w:rsidRPr="00FC25B5">
        <w:rPr>
          <w:rFonts w:ascii="Tahoma" w:hAnsi="Tahoma" w:cs="Tahoma"/>
          <w:color w:val="000000"/>
          <w:sz w:val="20"/>
          <w:szCs w:val="20"/>
        </w:rPr>
        <w:tab/>
        <w:t xml:space="preserve">Wykonawca jest zobowiązany do wniesienia wadium w wysokości: </w:t>
      </w:r>
      <w:r w:rsidR="007B5318">
        <w:rPr>
          <w:rFonts w:ascii="Tahoma" w:hAnsi="Tahoma" w:cs="Tahoma"/>
          <w:color w:val="000000"/>
          <w:sz w:val="20"/>
          <w:szCs w:val="20"/>
        </w:rPr>
        <w:t>1</w:t>
      </w:r>
      <w:r>
        <w:rPr>
          <w:rFonts w:ascii="Tahoma" w:hAnsi="Tahoma" w:cs="Tahoma"/>
          <w:color w:val="000000"/>
          <w:sz w:val="20"/>
          <w:szCs w:val="20"/>
        </w:rPr>
        <w:t>0</w:t>
      </w:r>
      <w:r w:rsidRPr="00FC25B5">
        <w:rPr>
          <w:rFonts w:ascii="Tahoma" w:hAnsi="Tahoma" w:cs="Tahoma"/>
          <w:color w:val="000000"/>
          <w:sz w:val="20"/>
          <w:szCs w:val="20"/>
        </w:rPr>
        <w:t xml:space="preserve">.000,00 zł. (słownie: </w:t>
      </w:r>
      <w:r w:rsidR="007B5318">
        <w:rPr>
          <w:rFonts w:ascii="Tahoma" w:hAnsi="Tahoma" w:cs="Tahoma"/>
          <w:color w:val="000000"/>
          <w:sz w:val="20"/>
          <w:szCs w:val="20"/>
        </w:rPr>
        <w:t>dziesięć</w:t>
      </w:r>
      <w:r w:rsidRPr="00FC25B5">
        <w:rPr>
          <w:rFonts w:ascii="Tahoma" w:hAnsi="Tahoma" w:cs="Tahoma"/>
          <w:color w:val="000000"/>
          <w:sz w:val="20"/>
          <w:szCs w:val="20"/>
        </w:rPr>
        <w:t xml:space="preserve"> tysięcy zł).</w:t>
      </w: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15.2.</w:t>
      </w:r>
      <w:r w:rsidRPr="00FC25B5">
        <w:rPr>
          <w:rFonts w:ascii="Tahoma" w:hAnsi="Tahoma" w:cs="Tahoma"/>
          <w:color w:val="000000"/>
          <w:sz w:val="20"/>
          <w:szCs w:val="20"/>
        </w:rPr>
        <w:tab/>
        <w:t>Wadium musi być wniesione przed upływem terminu składania ofert w jednej lub kilku formach określonych w art. 45 ust. 6 ustawy. Wadium wnoszone w pieniądzu winno być wpłacone na rachunek bankowy Z</w:t>
      </w:r>
      <w:r w:rsidR="00C3415C">
        <w:rPr>
          <w:rFonts w:ascii="Tahoma" w:hAnsi="Tahoma" w:cs="Tahoma"/>
          <w:color w:val="000000"/>
          <w:sz w:val="20"/>
          <w:szCs w:val="20"/>
        </w:rPr>
        <w:t xml:space="preserve">amawiającego: </w:t>
      </w:r>
      <w:r w:rsidR="001728C2">
        <w:rPr>
          <w:rFonts w:ascii="Tahoma" w:hAnsi="Tahoma" w:cs="Tahoma"/>
          <w:color w:val="000000"/>
          <w:sz w:val="20"/>
          <w:szCs w:val="20"/>
        </w:rPr>
        <w:t xml:space="preserve"> – BGŻ S.A.</w:t>
      </w:r>
      <w:r w:rsidRPr="00FC25B5">
        <w:rPr>
          <w:rFonts w:ascii="Tahoma" w:hAnsi="Tahoma" w:cs="Tahoma"/>
          <w:color w:val="000000"/>
          <w:sz w:val="20"/>
          <w:szCs w:val="20"/>
        </w:rPr>
        <w:t xml:space="preserve">   OR/SZCZECIN Oddział w Międzyzdrojach 3820300045111000000</w:t>
      </w:r>
      <w:r>
        <w:rPr>
          <w:rFonts w:ascii="Tahoma" w:hAnsi="Tahoma" w:cs="Tahoma"/>
          <w:color w:val="000000"/>
          <w:sz w:val="20"/>
          <w:szCs w:val="20"/>
        </w:rPr>
        <w:t>1970670</w:t>
      </w:r>
      <w:r w:rsidRPr="00FC25B5">
        <w:rPr>
          <w:rFonts w:ascii="Tahoma" w:hAnsi="Tahoma" w:cs="Tahoma"/>
          <w:color w:val="000000"/>
          <w:sz w:val="20"/>
          <w:szCs w:val="20"/>
        </w:rPr>
        <w:t xml:space="preserve"> .</w:t>
      </w: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 xml:space="preserve">              Za datę wniesienia wadium wnoszonego w pieniądzu uważa się uznania rachunku bankowego Zamawiającego.</w:t>
      </w: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15.3.</w:t>
      </w:r>
      <w:r w:rsidRPr="00FC25B5">
        <w:rPr>
          <w:rFonts w:ascii="Tahoma" w:hAnsi="Tahoma" w:cs="Tahoma"/>
          <w:color w:val="000000"/>
          <w:sz w:val="20"/>
          <w:szCs w:val="20"/>
        </w:rPr>
        <w:tab/>
        <w:t xml:space="preserve">Wadium wniesione w innej formie niż pieniądz musi być złożone w oryginale. Zamawiający zaleca załączenie oryginału wadium do oferty. </w:t>
      </w: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15.4.</w:t>
      </w:r>
      <w:r w:rsidRPr="00FC25B5">
        <w:rPr>
          <w:rFonts w:ascii="Tahoma" w:hAnsi="Tahoma" w:cs="Tahoma"/>
          <w:color w:val="000000"/>
          <w:sz w:val="20"/>
          <w:szCs w:val="20"/>
        </w:rPr>
        <w:tab/>
        <w:t>Wadium wnoszone przez konsorcjum w innej formie niż pieniądz może być wnoszone przez poszczególnych konsorcjantów. Ze złożonych dokumentów musi wynikać, że wadium zabezpiecza ofertę złożoną przez Wykonawców wspólnie ubiegających się o udzielenie zamówienia.</w:t>
      </w: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15.5.</w:t>
      </w:r>
      <w:r w:rsidRPr="00FC25B5">
        <w:rPr>
          <w:rFonts w:ascii="Tahoma" w:hAnsi="Tahoma" w:cs="Tahoma"/>
          <w:color w:val="000000"/>
          <w:sz w:val="20"/>
          <w:szCs w:val="20"/>
        </w:rPr>
        <w:tab/>
        <w:t>Zamawiający dokona zwrotu wadium, w przypadkach i na zasadach określonych w ustawie.</w:t>
      </w: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15.6.</w:t>
      </w:r>
      <w:r w:rsidRPr="00FC25B5">
        <w:rPr>
          <w:rFonts w:ascii="Tahoma" w:hAnsi="Tahoma" w:cs="Tahoma"/>
          <w:color w:val="000000"/>
          <w:sz w:val="20"/>
          <w:szCs w:val="20"/>
        </w:rPr>
        <w:tab/>
        <w:t>Zamawiający zatrzymuje wadium wraz z odsetkami, jeżeli Wykonawca w odpowiedzi na wezwanie, o którym mowa w art. 26 ust. 3 ustawy, nie złożył dokumentów lub oświadczeń, o których mowa w art. 25 ust. 1 ustawy, lub pełnomocnictw, chyba że udowodni, że wynika to z przyczyn nieleżących po jego stronie.</w:t>
      </w: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15.7.</w:t>
      </w:r>
      <w:r w:rsidRPr="00FC25B5">
        <w:rPr>
          <w:rFonts w:ascii="Tahoma" w:hAnsi="Tahoma" w:cs="Tahoma"/>
          <w:color w:val="000000"/>
          <w:sz w:val="20"/>
          <w:szCs w:val="20"/>
        </w:rPr>
        <w:tab/>
        <w:t>Wykonawca, którego oferta zostanie wybrana utraci wadium wraz z odsetkami na rzecz Zamawiającego w przypadkach gdy:</w:t>
      </w:r>
    </w:p>
    <w:p w:rsidR="00C97197" w:rsidRPr="00FC25B5" w:rsidRDefault="00C97197" w:rsidP="00C97197">
      <w:pPr>
        <w:autoSpaceDE w:val="0"/>
        <w:autoSpaceDN w:val="0"/>
        <w:adjustRightInd w:val="0"/>
        <w:spacing w:before="100" w:beforeAutospacing="1" w:after="100" w:afterAutospacing="1"/>
        <w:ind w:left="1800" w:hanging="900"/>
        <w:jc w:val="both"/>
        <w:rPr>
          <w:rFonts w:ascii="Tahoma" w:hAnsi="Tahoma" w:cs="Tahoma"/>
          <w:color w:val="000000"/>
          <w:sz w:val="20"/>
          <w:szCs w:val="20"/>
        </w:rPr>
      </w:pPr>
      <w:r w:rsidRPr="00FC25B5">
        <w:rPr>
          <w:rFonts w:ascii="Tahoma" w:hAnsi="Tahoma" w:cs="Tahoma"/>
          <w:color w:val="000000"/>
          <w:sz w:val="20"/>
          <w:szCs w:val="20"/>
        </w:rPr>
        <w:t>(1)</w:t>
      </w:r>
      <w:r w:rsidRPr="00FC25B5">
        <w:rPr>
          <w:rFonts w:ascii="Tahoma" w:hAnsi="Tahoma" w:cs="Tahoma"/>
          <w:color w:val="000000"/>
          <w:sz w:val="20"/>
          <w:szCs w:val="20"/>
        </w:rPr>
        <w:tab/>
      </w:r>
      <w:r w:rsidRPr="00FC25B5">
        <w:rPr>
          <w:rFonts w:ascii="Tahoma" w:hAnsi="Tahoma" w:cs="Tahoma"/>
          <w:color w:val="000000"/>
          <w:spacing w:val="-8"/>
          <w:sz w:val="20"/>
          <w:szCs w:val="20"/>
        </w:rPr>
        <w:t>Odmówił podpisania umowy w sprawie zamówienia publicznego na warunkach określonych w ofercie,</w:t>
      </w:r>
    </w:p>
    <w:p w:rsidR="00C97197" w:rsidRPr="00FC25B5" w:rsidRDefault="00C97197" w:rsidP="00C97197">
      <w:pPr>
        <w:autoSpaceDE w:val="0"/>
        <w:autoSpaceDN w:val="0"/>
        <w:adjustRightInd w:val="0"/>
        <w:spacing w:before="100" w:beforeAutospacing="1" w:after="100" w:afterAutospacing="1"/>
        <w:ind w:left="1800" w:hanging="900"/>
        <w:jc w:val="both"/>
        <w:rPr>
          <w:rFonts w:ascii="Tahoma" w:hAnsi="Tahoma" w:cs="Tahoma"/>
          <w:color w:val="000000"/>
          <w:sz w:val="20"/>
          <w:szCs w:val="20"/>
        </w:rPr>
      </w:pPr>
      <w:r w:rsidRPr="00FC25B5">
        <w:rPr>
          <w:rFonts w:ascii="Tahoma" w:hAnsi="Tahoma" w:cs="Tahoma"/>
          <w:color w:val="000000"/>
          <w:sz w:val="20"/>
          <w:szCs w:val="20"/>
        </w:rPr>
        <w:t>(2)</w:t>
      </w:r>
      <w:r w:rsidRPr="00FC25B5">
        <w:rPr>
          <w:rFonts w:ascii="Tahoma" w:hAnsi="Tahoma" w:cs="Tahoma"/>
          <w:color w:val="000000"/>
          <w:sz w:val="20"/>
          <w:szCs w:val="20"/>
        </w:rPr>
        <w:tab/>
      </w:r>
      <w:r w:rsidRPr="00FC25B5">
        <w:rPr>
          <w:rFonts w:ascii="Tahoma" w:hAnsi="Tahoma" w:cs="Tahoma"/>
          <w:color w:val="000000"/>
          <w:spacing w:val="-8"/>
          <w:sz w:val="20"/>
          <w:szCs w:val="20"/>
        </w:rPr>
        <w:t>Zawarcie umowy w sprawie zamówienia publicznego stało się niemożliwe z przyczyn leżących po stronie wykonawcy.</w:t>
      </w:r>
    </w:p>
    <w:p w:rsidR="00C97197" w:rsidRPr="00FC25B5" w:rsidRDefault="00C97197" w:rsidP="00C97197">
      <w:pPr>
        <w:autoSpaceDE w:val="0"/>
        <w:autoSpaceDN w:val="0"/>
        <w:adjustRightInd w:val="0"/>
        <w:spacing w:before="100" w:beforeAutospacing="1" w:after="100" w:afterAutospacing="1"/>
        <w:jc w:val="both"/>
        <w:rPr>
          <w:rFonts w:ascii="Tahoma" w:hAnsi="Tahoma" w:cs="Tahoma"/>
          <w:color w:val="000000"/>
          <w:sz w:val="20"/>
          <w:szCs w:val="20"/>
        </w:rPr>
      </w:pP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b/>
          <w:bCs/>
          <w:color w:val="000000"/>
          <w:sz w:val="20"/>
          <w:szCs w:val="20"/>
        </w:rPr>
      </w:pPr>
      <w:r w:rsidRPr="00FC25B5">
        <w:rPr>
          <w:rFonts w:ascii="Tahoma" w:hAnsi="Tahoma" w:cs="Tahoma"/>
          <w:b/>
          <w:bCs/>
          <w:color w:val="000000"/>
          <w:sz w:val="20"/>
          <w:szCs w:val="20"/>
        </w:rPr>
        <w:t>16.</w:t>
      </w:r>
      <w:r w:rsidRPr="00FC25B5">
        <w:rPr>
          <w:rFonts w:ascii="Tahoma" w:hAnsi="Tahoma" w:cs="Tahoma"/>
          <w:b/>
          <w:bCs/>
          <w:color w:val="000000"/>
          <w:sz w:val="20"/>
          <w:szCs w:val="20"/>
        </w:rPr>
        <w:tab/>
        <w:t>Termin związania ofertą</w:t>
      </w:r>
    </w:p>
    <w:p w:rsidR="00C97197" w:rsidRPr="00FC25B5" w:rsidRDefault="00C97197" w:rsidP="00C97197">
      <w:pPr>
        <w:tabs>
          <w:tab w:val="num" w:pos="900"/>
        </w:tabs>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16.1.</w:t>
      </w:r>
      <w:r w:rsidRPr="00FC25B5">
        <w:rPr>
          <w:rFonts w:ascii="Tahoma" w:hAnsi="Tahoma" w:cs="Tahoma"/>
          <w:color w:val="000000"/>
          <w:sz w:val="20"/>
          <w:szCs w:val="20"/>
        </w:rPr>
        <w:tab/>
        <w:t>Termin związania ofertą wynosi 30 dni. Bieg terminu rozpoczyna się wraz z upływem terminu składania ofert.</w:t>
      </w:r>
    </w:p>
    <w:p w:rsidR="00C97197" w:rsidRPr="00FC25B5" w:rsidRDefault="00C97197" w:rsidP="00C97197">
      <w:pPr>
        <w:tabs>
          <w:tab w:val="num" w:pos="900"/>
        </w:tabs>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16.2.</w:t>
      </w:r>
      <w:r w:rsidRPr="00FC25B5">
        <w:rPr>
          <w:rFonts w:ascii="Tahoma" w:hAnsi="Tahoma" w:cs="Tahoma"/>
          <w:color w:val="000000"/>
          <w:sz w:val="20"/>
          <w:szCs w:val="20"/>
        </w:rPr>
        <w:tab/>
        <w:t>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16.1., o oznaczony okres, nie dłuższy jednak niż 60 dni. Zgoda Wykonawcy na przedłużenie terminu związania ofertą winna być wyrażona na piśmie.</w:t>
      </w:r>
    </w:p>
    <w:p w:rsidR="00C97197" w:rsidRPr="00FC25B5" w:rsidRDefault="00C97197" w:rsidP="00C97197">
      <w:pPr>
        <w:tabs>
          <w:tab w:val="num" w:pos="900"/>
        </w:tabs>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16.3.</w:t>
      </w:r>
      <w:r w:rsidRPr="00FC25B5">
        <w:rPr>
          <w:rFonts w:ascii="Tahoma" w:hAnsi="Tahoma" w:cs="Tahoma"/>
          <w:color w:val="000000"/>
          <w:sz w:val="20"/>
          <w:szCs w:val="20"/>
        </w:rPr>
        <w:tab/>
        <w:t xml:space="preserve">Przedłużenie okresu związania ofertą jest dopuszczalne tylko z jednoczesnym przedłużeniem okresu ważności wadium albo, jeżeli nie jest to możliwe, z wniesieniem nowego wadium na </w:t>
      </w:r>
      <w:r w:rsidRPr="00FC25B5">
        <w:rPr>
          <w:rFonts w:ascii="Tahoma" w:hAnsi="Tahoma" w:cs="Tahoma"/>
          <w:color w:val="000000"/>
          <w:sz w:val="20"/>
          <w:szCs w:val="20"/>
        </w:rPr>
        <w:lastRenderedPageBreak/>
        <w:t>przedłużony okres związania ofertą. Jeżeli przedłużenie terminu związania ofertą dokonywane jest po wyborze oferty najkorzystniejszej obowiązek wniesienia wadium lub jego przedłużenia dotyczy jedynie wykonawcy, którego oferta została wybrana jako najkorzystniejsza. Odmowa wyrażenia zgody na przedłużenie okresu związania ofertą nie powoduje utraty wadium.</w:t>
      </w:r>
    </w:p>
    <w:p w:rsidR="00C97197" w:rsidRPr="00FC25B5" w:rsidRDefault="00C97197" w:rsidP="00C97197">
      <w:pPr>
        <w:tabs>
          <w:tab w:val="num" w:pos="1155"/>
        </w:tabs>
        <w:autoSpaceDE w:val="0"/>
        <w:autoSpaceDN w:val="0"/>
        <w:adjustRightInd w:val="0"/>
        <w:spacing w:before="100" w:beforeAutospacing="1" w:after="100" w:afterAutospacing="1"/>
        <w:jc w:val="both"/>
        <w:rPr>
          <w:rFonts w:ascii="Tahoma" w:hAnsi="Tahoma" w:cs="Tahoma"/>
          <w:color w:val="000000"/>
          <w:sz w:val="20"/>
          <w:szCs w:val="20"/>
        </w:rPr>
      </w:pP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b/>
          <w:bCs/>
          <w:color w:val="000000"/>
          <w:sz w:val="20"/>
          <w:szCs w:val="20"/>
        </w:rPr>
      </w:pPr>
      <w:r w:rsidRPr="00FC25B5">
        <w:rPr>
          <w:rFonts w:ascii="Tahoma" w:hAnsi="Tahoma" w:cs="Tahoma"/>
          <w:b/>
          <w:bCs/>
          <w:color w:val="000000"/>
          <w:sz w:val="20"/>
          <w:szCs w:val="20"/>
        </w:rPr>
        <w:t>17.</w:t>
      </w:r>
      <w:r w:rsidRPr="00FC25B5">
        <w:rPr>
          <w:rFonts w:ascii="Tahoma" w:hAnsi="Tahoma" w:cs="Tahoma"/>
          <w:b/>
          <w:bCs/>
          <w:color w:val="000000"/>
          <w:sz w:val="20"/>
          <w:szCs w:val="20"/>
        </w:rPr>
        <w:tab/>
        <w:t>Opis sposobu przygotowania oferty.</w:t>
      </w: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17.1.</w:t>
      </w:r>
      <w:r w:rsidRPr="00FC25B5">
        <w:rPr>
          <w:rFonts w:ascii="Tahoma" w:hAnsi="Tahoma" w:cs="Tahoma"/>
          <w:color w:val="000000"/>
          <w:sz w:val="20"/>
          <w:szCs w:val="20"/>
        </w:rPr>
        <w:tab/>
        <w:t>Wykonawca może złożyć tylko jedną ofertę.</w:t>
      </w: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17.2.</w:t>
      </w:r>
      <w:r w:rsidRPr="00FC25B5">
        <w:rPr>
          <w:rFonts w:ascii="Tahoma" w:hAnsi="Tahoma" w:cs="Tahoma"/>
          <w:color w:val="000000"/>
          <w:sz w:val="20"/>
          <w:szCs w:val="20"/>
        </w:rPr>
        <w:tab/>
        <w:t>Oferta winna zawierać prawidłowo wypełniony „Formularz OFERTY” (stanowiący rozdział II SIWZ) oraz niżej wymienione dokumenty:</w:t>
      </w:r>
    </w:p>
    <w:p w:rsidR="00C97197" w:rsidRPr="00FC25B5" w:rsidRDefault="00C97197" w:rsidP="00C97197">
      <w:pPr>
        <w:autoSpaceDE w:val="0"/>
        <w:autoSpaceDN w:val="0"/>
        <w:adjustRightInd w:val="0"/>
        <w:spacing w:before="100" w:beforeAutospacing="1" w:after="100" w:afterAutospacing="1"/>
        <w:ind w:left="1800" w:hanging="900"/>
        <w:jc w:val="both"/>
        <w:rPr>
          <w:rFonts w:ascii="Tahoma" w:hAnsi="Tahoma" w:cs="Tahoma"/>
          <w:color w:val="000000"/>
          <w:sz w:val="20"/>
          <w:szCs w:val="20"/>
        </w:rPr>
      </w:pPr>
      <w:r w:rsidRPr="00FC25B5">
        <w:rPr>
          <w:rFonts w:ascii="Tahoma" w:hAnsi="Tahoma" w:cs="Tahoma"/>
          <w:color w:val="000000"/>
          <w:sz w:val="20"/>
          <w:szCs w:val="20"/>
        </w:rPr>
        <w:t>(1)</w:t>
      </w:r>
      <w:r w:rsidRPr="00FC25B5">
        <w:rPr>
          <w:rFonts w:ascii="Tahoma" w:hAnsi="Tahoma" w:cs="Tahoma"/>
          <w:color w:val="000000"/>
          <w:sz w:val="20"/>
          <w:szCs w:val="20"/>
        </w:rPr>
        <w:tab/>
        <w:t>Pełnomocnictwo do reprezentowania wykonawców wspólnie ubiegających się o udzielenie zamówienia, jeżeli oferta jest składana przez takich wykonawców;</w:t>
      </w:r>
    </w:p>
    <w:p w:rsidR="00C97197" w:rsidRPr="00FC25B5" w:rsidRDefault="00C97197" w:rsidP="00C97197">
      <w:pPr>
        <w:autoSpaceDE w:val="0"/>
        <w:autoSpaceDN w:val="0"/>
        <w:adjustRightInd w:val="0"/>
        <w:spacing w:before="100" w:beforeAutospacing="1" w:after="100" w:afterAutospacing="1"/>
        <w:ind w:left="1800" w:hanging="900"/>
        <w:jc w:val="both"/>
        <w:rPr>
          <w:rFonts w:ascii="Tahoma" w:hAnsi="Tahoma" w:cs="Tahoma"/>
          <w:color w:val="000000"/>
          <w:sz w:val="20"/>
          <w:szCs w:val="20"/>
        </w:rPr>
      </w:pPr>
      <w:r w:rsidRPr="00FC25B5">
        <w:rPr>
          <w:rFonts w:ascii="Tahoma" w:hAnsi="Tahoma" w:cs="Tahoma"/>
          <w:color w:val="000000"/>
          <w:sz w:val="20"/>
          <w:szCs w:val="20"/>
        </w:rPr>
        <w:t>(2)</w:t>
      </w:r>
      <w:r w:rsidRPr="00FC25B5">
        <w:rPr>
          <w:rFonts w:ascii="Tahoma" w:hAnsi="Tahoma" w:cs="Tahoma"/>
          <w:color w:val="000000"/>
          <w:sz w:val="20"/>
          <w:szCs w:val="20"/>
        </w:rPr>
        <w:tab/>
        <w:t>Pełnomocnictwo do złożenia oferty, o ile prawo do podpisania oferty nie wynika z innych dokumentów złożonych wraz z ofertą.</w:t>
      </w:r>
    </w:p>
    <w:p w:rsidR="00C97197" w:rsidRPr="00FC25B5" w:rsidRDefault="00C97197" w:rsidP="00C97197">
      <w:pPr>
        <w:autoSpaceDE w:val="0"/>
        <w:autoSpaceDN w:val="0"/>
        <w:adjustRightInd w:val="0"/>
        <w:spacing w:before="100" w:beforeAutospacing="1" w:after="100" w:afterAutospacing="1"/>
        <w:ind w:left="1800" w:hanging="900"/>
        <w:jc w:val="both"/>
        <w:rPr>
          <w:rFonts w:ascii="Tahoma" w:hAnsi="Tahoma" w:cs="Tahoma"/>
          <w:color w:val="000000"/>
          <w:sz w:val="20"/>
          <w:szCs w:val="20"/>
        </w:rPr>
      </w:pPr>
      <w:r w:rsidRPr="00FC25B5">
        <w:rPr>
          <w:rFonts w:ascii="Tahoma" w:hAnsi="Tahoma" w:cs="Tahoma"/>
          <w:color w:val="000000"/>
          <w:sz w:val="20"/>
          <w:szCs w:val="20"/>
        </w:rPr>
        <w:t>(3)</w:t>
      </w:r>
      <w:r w:rsidRPr="00FC25B5">
        <w:rPr>
          <w:rFonts w:ascii="Tahoma" w:hAnsi="Tahoma" w:cs="Tahoma"/>
          <w:color w:val="000000"/>
          <w:sz w:val="20"/>
          <w:szCs w:val="20"/>
        </w:rPr>
        <w:tab/>
        <w:t xml:space="preserve">Oświadczenia i dokumenty dotyczące Wykonawcy, wymagane postanowieniami </w:t>
      </w:r>
      <w:proofErr w:type="spellStart"/>
      <w:r w:rsidRPr="00FC25B5">
        <w:rPr>
          <w:rFonts w:ascii="Tahoma" w:hAnsi="Tahoma" w:cs="Tahoma"/>
          <w:color w:val="000000"/>
          <w:sz w:val="20"/>
          <w:szCs w:val="20"/>
        </w:rPr>
        <w:t>pkt</w:t>
      </w:r>
      <w:proofErr w:type="spellEnd"/>
      <w:r w:rsidRPr="00FC25B5">
        <w:rPr>
          <w:rFonts w:ascii="Tahoma" w:hAnsi="Tahoma" w:cs="Tahoma"/>
          <w:color w:val="000000"/>
          <w:sz w:val="20"/>
          <w:szCs w:val="20"/>
        </w:rPr>
        <w:t xml:space="preserve"> 11.</w:t>
      </w:r>
    </w:p>
    <w:p w:rsidR="00C97197" w:rsidRPr="00FC25B5" w:rsidRDefault="00C97197" w:rsidP="00C97197">
      <w:pPr>
        <w:autoSpaceDE w:val="0"/>
        <w:autoSpaceDN w:val="0"/>
        <w:adjustRightInd w:val="0"/>
        <w:spacing w:before="100" w:beforeAutospacing="1" w:after="100" w:afterAutospacing="1"/>
        <w:ind w:left="1800" w:hanging="900"/>
        <w:jc w:val="both"/>
        <w:rPr>
          <w:rFonts w:ascii="Tahoma" w:hAnsi="Tahoma" w:cs="Tahoma"/>
          <w:color w:val="000000"/>
          <w:sz w:val="20"/>
          <w:szCs w:val="20"/>
        </w:rPr>
      </w:pPr>
      <w:r w:rsidRPr="00FC25B5" w:rsidDel="00651E6F">
        <w:rPr>
          <w:rFonts w:ascii="Tahoma" w:hAnsi="Tahoma" w:cs="Tahoma"/>
          <w:color w:val="000000"/>
          <w:sz w:val="20"/>
          <w:szCs w:val="20"/>
        </w:rPr>
        <w:t xml:space="preserve"> </w:t>
      </w:r>
      <w:r w:rsidR="00C3415C">
        <w:rPr>
          <w:rFonts w:ascii="Tahoma" w:hAnsi="Tahoma" w:cs="Tahoma"/>
          <w:color w:val="000000"/>
          <w:sz w:val="20"/>
          <w:szCs w:val="20"/>
        </w:rPr>
        <w:t>(4</w:t>
      </w:r>
      <w:r w:rsidRPr="00FC25B5">
        <w:rPr>
          <w:rFonts w:ascii="Tahoma" w:hAnsi="Tahoma" w:cs="Tahoma"/>
          <w:color w:val="000000"/>
          <w:sz w:val="20"/>
          <w:szCs w:val="20"/>
        </w:rPr>
        <w:t>)</w:t>
      </w:r>
      <w:r w:rsidRPr="00FC25B5">
        <w:rPr>
          <w:rFonts w:ascii="Tahoma" w:hAnsi="Tahoma" w:cs="Tahoma"/>
          <w:color w:val="000000"/>
          <w:sz w:val="20"/>
          <w:szCs w:val="20"/>
        </w:rPr>
        <w:tab/>
        <w:t xml:space="preserve">Dowód wniesienia wadium lub dokument wadium. </w:t>
      </w: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17.3.</w:t>
      </w:r>
      <w:r w:rsidRPr="00FC25B5">
        <w:rPr>
          <w:rFonts w:ascii="Tahoma" w:hAnsi="Tahoma" w:cs="Tahoma"/>
          <w:color w:val="000000"/>
          <w:sz w:val="20"/>
          <w:szCs w:val="20"/>
        </w:rPr>
        <w:tab/>
        <w:t>Oferta oraz pozostałe oświadczenia i dokumenty, dla których Zamawiający określił wzory w formie załączników, winny być sporządzone zgodnie z tymi wzorami co do ich treści.</w:t>
      </w: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17.4.</w:t>
      </w:r>
      <w:r w:rsidRPr="00FC25B5">
        <w:rPr>
          <w:rFonts w:ascii="Tahoma" w:hAnsi="Tahoma" w:cs="Tahoma"/>
          <w:color w:val="000000"/>
          <w:sz w:val="20"/>
          <w:szCs w:val="20"/>
        </w:rPr>
        <w:tab/>
        <w:t>Oferta winna być sporządzona z zachowaniem formy pisemnej pod rygorem nieważności.</w:t>
      </w:r>
    </w:p>
    <w:p w:rsidR="000E6FD9" w:rsidRDefault="00C97197" w:rsidP="00C97197">
      <w:pPr>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17.5.</w:t>
      </w:r>
      <w:r w:rsidRPr="00FC25B5">
        <w:rPr>
          <w:rFonts w:ascii="Tahoma" w:hAnsi="Tahoma" w:cs="Tahoma"/>
          <w:color w:val="000000"/>
          <w:sz w:val="20"/>
          <w:szCs w:val="20"/>
        </w:rPr>
        <w:tab/>
        <w:t>Oferta musi być podpisana przez Wykonawcę. Ofertę należy podpisać zgodnie z zasadami reprezentacji wskazanymi we właściwym rejestrze. Jeżeli osoba/osoby podpisująca ofertę działa na podstawie pełnomocnictwa, to pełnomocnictwo to musi w swej treści wyraźnie wskazywać uprawnienie do podpisania oferty.</w:t>
      </w:r>
    </w:p>
    <w:p w:rsidR="00C97197" w:rsidRPr="00FC25B5" w:rsidRDefault="00C97197" w:rsidP="000E6FD9">
      <w:pPr>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 xml:space="preserve"> 17.6.</w:t>
      </w:r>
      <w:r w:rsidRPr="00FC25B5">
        <w:rPr>
          <w:rFonts w:ascii="Tahoma" w:hAnsi="Tahoma" w:cs="Tahoma"/>
          <w:color w:val="000000"/>
          <w:sz w:val="20"/>
          <w:szCs w:val="20"/>
        </w:rPr>
        <w:tab/>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17.7.</w:t>
      </w:r>
      <w:r w:rsidRPr="00FC25B5">
        <w:rPr>
          <w:rFonts w:ascii="Tahoma" w:hAnsi="Tahoma" w:cs="Tahoma"/>
          <w:color w:val="000000"/>
          <w:sz w:val="20"/>
          <w:szCs w:val="20"/>
        </w:rPr>
        <w:tab/>
        <w:t>Dokumenty składane wraz z ofertą, inne niż pełnomocnictwa wymienione w punkcie 17.5. niniejszej Instrukcji dla Wykonawców mogą być złożone w oryginale lub w formie kopii poświadczonej za zgodność z oryginałem przez Wykonawcę. Poświadczenie za zgodność z oryginałem winno być sporządzone w sposób umożliwiający identyfikację podpisu (np. wraz z imienną pieczątką osoby poświadczającej kopie dokumentu za zgodność z oryginałem).</w:t>
      </w: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17.8.</w:t>
      </w:r>
      <w:r w:rsidRPr="00FC25B5">
        <w:rPr>
          <w:rFonts w:ascii="Tahoma" w:hAnsi="Tahoma" w:cs="Tahoma"/>
          <w:color w:val="000000"/>
          <w:sz w:val="20"/>
          <w:szCs w:val="20"/>
        </w:rPr>
        <w:tab/>
        <w:t xml:space="preserve">Każda poprawka w treści oferty, a w szczególności każde przerobienie, przekreślenie, uzupełnienie, nadpisanie, przesłonięcie korektorem, etc. musi być parafowane przez Wykonawcę. Każda zawierająca jakąkolwiek treść strona oferty musi być podpisana lub parafowana przez Wykonawcę. </w:t>
      </w: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17.9.</w:t>
      </w:r>
      <w:r w:rsidRPr="00FC25B5">
        <w:rPr>
          <w:rFonts w:ascii="Tahoma" w:hAnsi="Tahoma" w:cs="Tahoma"/>
          <w:color w:val="000000"/>
          <w:sz w:val="20"/>
          <w:szCs w:val="20"/>
        </w:rPr>
        <w:tab/>
        <w:t>Zaleca się by strony oferty były trwale ze sobą połączone i kolejno ponumerowane. Zaleca się by w treści oferty umieszczono informację o ilości stron.</w:t>
      </w: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lastRenderedPageBreak/>
        <w:t>17.10.</w:t>
      </w:r>
      <w:r w:rsidRPr="00FC25B5">
        <w:rPr>
          <w:rFonts w:ascii="Tahoma" w:hAnsi="Tahoma" w:cs="Tahoma"/>
          <w:color w:val="000000"/>
          <w:sz w:val="20"/>
          <w:szCs w:val="20"/>
        </w:rPr>
        <w:tab/>
        <w:t>W przypadku gdyby oferta, oświadczenia lub dokumenty zawierały informacje, stanowiące tajemnicę przedsiębiorstwa w rozumieniu przepisów o zwalczaniu nieuczciwej konkurencji, Wykonawca winien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17.11.</w:t>
      </w:r>
      <w:r w:rsidRPr="00FC25B5">
        <w:rPr>
          <w:rFonts w:ascii="Tahoma" w:hAnsi="Tahoma" w:cs="Tahoma"/>
          <w:color w:val="000000"/>
          <w:sz w:val="20"/>
          <w:szCs w:val="20"/>
        </w:rPr>
        <w:tab/>
        <w:t>Ofertę oraz pozostałe dokumenty należy umieścić w zamkniętym opakowaniu, uniemożliwiającym odczytanie jego zawartości bez uszkodzenia tego opakowania. Opakowanie winno być oznaczone nazwą (firma) i adresem Wykonawcy oraz opisane następująco:</w:t>
      </w:r>
    </w:p>
    <w:p w:rsidR="00C97197" w:rsidRPr="00FC25B5" w:rsidRDefault="00C97197" w:rsidP="00C97197">
      <w:pPr>
        <w:pStyle w:val="Nagwek1"/>
        <w:tabs>
          <w:tab w:val="left" w:pos="900"/>
        </w:tabs>
        <w:spacing w:before="100" w:beforeAutospacing="1" w:after="100" w:afterAutospacing="1"/>
        <w:ind w:left="900"/>
        <w:jc w:val="both"/>
        <w:rPr>
          <w:rFonts w:ascii="Tahoma" w:hAnsi="Tahoma" w:cs="Tahoma"/>
          <w:b w:val="0"/>
          <w:bCs w:val="0"/>
          <w:color w:val="000000"/>
          <w:sz w:val="20"/>
          <w:szCs w:val="20"/>
        </w:rPr>
      </w:pPr>
      <w:r w:rsidRPr="00FC25B5">
        <w:rPr>
          <w:rFonts w:ascii="Tahoma" w:hAnsi="Tahoma" w:cs="Tahoma"/>
          <w:b w:val="0"/>
          <w:bCs w:val="0"/>
          <w:color w:val="000000"/>
          <w:sz w:val="20"/>
          <w:szCs w:val="20"/>
        </w:rPr>
        <w:br/>
        <w:t>Oferta</w:t>
      </w:r>
      <w:r w:rsidRPr="00AD0B41">
        <w:rPr>
          <w:rFonts w:ascii="Tahoma" w:hAnsi="Tahoma" w:cs="Tahoma"/>
          <w:smallCaps/>
          <w:color w:val="000000"/>
          <w:sz w:val="22"/>
          <w:szCs w:val="22"/>
        </w:rPr>
        <w:t xml:space="preserve"> </w:t>
      </w:r>
      <w:r>
        <w:rPr>
          <w:rFonts w:ascii="Tahoma" w:hAnsi="Tahoma" w:cs="Tahoma"/>
          <w:smallCaps/>
          <w:color w:val="000000"/>
          <w:sz w:val="22"/>
          <w:szCs w:val="22"/>
        </w:rPr>
        <w:t xml:space="preserve">Rozbudowa i nadbudowa  budynku mieszkalnego wielorodzinnego  budynki 5 i 6  przy ul. </w:t>
      </w:r>
      <w:proofErr w:type="spellStart"/>
      <w:r>
        <w:rPr>
          <w:rFonts w:ascii="Tahoma" w:hAnsi="Tahoma" w:cs="Tahoma"/>
          <w:smallCaps/>
          <w:color w:val="000000"/>
          <w:sz w:val="22"/>
          <w:szCs w:val="22"/>
        </w:rPr>
        <w:t>m.c</w:t>
      </w:r>
      <w:proofErr w:type="spellEnd"/>
      <w:r>
        <w:rPr>
          <w:rFonts w:ascii="Tahoma" w:hAnsi="Tahoma" w:cs="Tahoma"/>
          <w:smallCaps/>
          <w:color w:val="000000"/>
          <w:sz w:val="22"/>
          <w:szCs w:val="22"/>
        </w:rPr>
        <w:t xml:space="preserve">. </w:t>
      </w:r>
      <w:proofErr w:type="spellStart"/>
      <w:r>
        <w:rPr>
          <w:rFonts w:ascii="Tahoma" w:hAnsi="Tahoma" w:cs="Tahoma"/>
          <w:smallCaps/>
          <w:color w:val="000000"/>
          <w:sz w:val="22"/>
          <w:szCs w:val="22"/>
        </w:rPr>
        <w:t>skłodowskiej</w:t>
      </w:r>
      <w:proofErr w:type="spellEnd"/>
      <w:r>
        <w:rPr>
          <w:rFonts w:ascii="Tahoma" w:hAnsi="Tahoma" w:cs="Tahoma"/>
          <w:smallCaps/>
          <w:color w:val="000000"/>
          <w:sz w:val="22"/>
          <w:szCs w:val="22"/>
        </w:rPr>
        <w:t xml:space="preserve"> w Międzyzdrojach</w:t>
      </w:r>
      <w:r w:rsidRPr="00FC25B5">
        <w:rPr>
          <w:rFonts w:ascii="Tahoma" w:hAnsi="Tahoma" w:cs="Tahoma"/>
          <w:b w:val="0"/>
          <w:bCs w:val="0"/>
          <w:color w:val="000000"/>
          <w:sz w:val="20"/>
          <w:szCs w:val="20"/>
        </w:rPr>
        <w:t xml:space="preserve"> na: </w:t>
      </w:r>
      <w:r w:rsidRPr="00FC25B5">
        <w:rPr>
          <w:rFonts w:ascii="Tahoma" w:hAnsi="Tahoma" w:cs="Tahoma"/>
          <w:b w:val="0"/>
          <w:bCs w:val="0"/>
          <w:color w:val="000000"/>
          <w:sz w:val="20"/>
          <w:szCs w:val="20"/>
        </w:rPr>
        <w:br/>
        <w:t xml:space="preserve">Nie otwierać </w:t>
      </w:r>
      <w:r w:rsidR="00C3415C">
        <w:rPr>
          <w:rFonts w:ascii="Tahoma" w:hAnsi="Tahoma" w:cs="Tahoma"/>
          <w:b w:val="0"/>
          <w:bCs w:val="0"/>
          <w:color w:val="000000"/>
          <w:sz w:val="20"/>
          <w:szCs w:val="20"/>
        </w:rPr>
        <w:t>przed:17 listopada</w:t>
      </w:r>
      <w:r w:rsidR="00811DE5">
        <w:rPr>
          <w:rFonts w:ascii="Tahoma" w:hAnsi="Tahoma" w:cs="Tahoma"/>
          <w:b w:val="0"/>
          <w:bCs w:val="0"/>
          <w:color w:val="000000"/>
          <w:sz w:val="20"/>
          <w:szCs w:val="20"/>
        </w:rPr>
        <w:t xml:space="preserve"> 2011r. . godz. 10.30</w:t>
      </w:r>
    </w:p>
    <w:p w:rsidR="00C97197" w:rsidRPr="00FC25B5" w:rsidRDefault="00C97197" w:rsidP="00C97197">
      <w:pPr>
        <w:autoSpaceDE w:val="0"/>
        <w:autoSpaceDN w:val="0"/>
        <w:adjustRightInd w:val="0"/>
        <w:spacing w:before="100" w:beforeAutospacing="1" w:after="100" w:afterAutospacing="1"/>
        <w:jc w:val="both"/>
        <w:rPr>
          <w:rFonts w:ascii="Tahoma" w:hAnsi="Tahoma" w:cs="Tahoma"/>
          <w:color w:val="000000"/>
          <w:sz w:val="20"/>
          <w:szCs w:val="20"/>
        </w:rPr>
      </w:pP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b/>
          <w:bCs/>
          <w:color w:val="000000"/>
          <w:sz w:val="20"/>
          <w:szCs w:val="20"/>
        </w:rPr>
      </w:pPr>
      <w:r w:rsidRPr="00FC25B5">
        <w:rPr>
          <w:rFonts w:ascii="Tahoma" w:hAnsi="Tahoma" w:cs="Tahoma"/>
          <w:b/>
          <w:bCs/>
          <w:color w:val="000000"/>
          <w:sz w:val="20"/>
          <w:szCs w:val="20"/>
        </w:rPr>
        <w:t>18</w:t>
      </w:r>
      <w:r w:rsidRPr="00FC25B5">
        <w:rPr>
          <w:rFonts w:ascii="Tahoma" w:hAnsi="Tahoma" w:cs="Tahoma"/>
          <w:b/>
          <w:bCs/>
          <w:color w:val="000000"/>
          <w:sz w:val="20"/>
          <w:szCs w:val="20"/>
        </w:rPr>
        <w:tab/>
        <w:t>Miejsce i termin składania i otwarcia ofert.</w:t>
      </w:r>
    </w:p>
    <w:p w:rsidR="00C97197" w:rsidRPr="00FC25B5" w:rsidRDefault="00C97197" w:rsidP="00C97197">
      <w:pPr>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18.1.</w:t>
      </w:r>
      <w:r w:rsidRPr="00FC25B5">
        <w:rPr>
          <w:rFonts w:ascii="Tahoma" w:hAnsi="Tahoma" w:cs="Tahoma"/>
          <w:color w:val="000000"/>
          <w:sz w:val="20"/>
          <w:szCs w:val="20"/>
        </w:rPr>
        <w:tab/>
        <w:t xml:space="preserve">Ofertę w formie i treści zgodnej z niniejszą specyfikacją należy złożyć w </w:t>
      </w:r>
      <w:r w:rsidRPr="00FC25B5">
        <w:rPr>
          <w:rFonts w:ascii="Tahoma" w:hAnsi="Tahoma" w:cs="Tahoma"/>
          <w:color w:val="000000"/>
          <w:spacing w:val="4"/>
          <w:sz w:val="20"/>
          <w:szCs w:val="20"/>
        </w:rPr>
        <w:t xml:space="preserve">siedzibie Zamawiającego </w:t>
      </w:r>
      <w:r>
        <w:rPr>
          <w:rFonts w:ascii="Tahoma" w:hAnsi="Tahoma" w:cs="Tahoma"/>
          <w:color w:val="000000"/>
          <w:spacing w:val="4"/>
          <w:sz w:val="20"/>
          <w:szCs w:val="20"/>
        </w:rPr>
        <w:t xml:space="preserve">Nowe Centrum sp. z o.o. </w:t>
      </w:r>
      <w:r w:rsidRPr="00FC25B5">
        <w:rPr>
          <w:rFonts w:ascii="Tahoma" w:hAnsi="Tahoma" w:cs="Tahoma"/>
          <w:color w:val="000000"/>
          <w:spacing w:val="4"/>
          <w:sz w:val="20"/>
          <w:szCs w:val="20"/>
        </w:rPr>
        <w:t xml:space="preserve"> ulica </w:t>
      </w:r>
      <w:r>
        <w:rPr>
          <w:rFonts w:ascii="Tahoma" w:hAnsi="Tahoma" w:cs="Tahoma"/>
          <w:color w:val="000000"/>
          <w:spacing w:val="4"/>
          <w:sz w:val="20"/>
          <w:szCs w:val="20"/>
        </w:rPr>
        <w:t xml:space="preserve">Gryfa Pomorskiego 23 I piętro lok 16 </w:t>
      </w:r>
      <w:r w:rsidR="000E6FD9">
        <w:rPr>
          <w:rFonts w:ascii="Tahoma" w:hAnsi="Tahoma" w:cs="Tahoma"/>
          <w:color w:val="000000"/>
          <w:spacing w:val="4"/>
          <w:sz w:val="20"/>
          <w:szCs w:val="20"/>
        </w:rPr>
        <w:t xml:space="preserve"> 72 -500 Międzyzdroje</w:t>
      </w:r>
      <w:r w:rsidRPr="00FC25B5">
        <w:rPr>
          <w:rFonts w:ascii="Tahoma" w:hAnsi="Tahoma" w:cs="Tahoma"/>
          <w:color w:val="000000"/>
          <w:spacing w:val="4"/>
          <w:sz w:val="20"/>
          <w:szCs w:val="20"/>
        </w:rPr>
        <w:t xml:space="preserve"> </w:t>
      </w:r>
      <w:r w:rsidRPr="00FC25B5">
        <w:rPr>
          <w:rFonts w:ascii="Tahoma" w:hAnsi="Tahoma" w:cs="Tahoma"/>
          <w:color w:val="000000"/>
          <w:sz w:val="20"/>
          <w:szCs w:val="20"/>
        </w:rPr>
        <w:t>w nieprzekr</w:t>
      </w:r>
      <w:r w:rsidR="00811DE5">
        <w:rPr>
          <w:rFonts w:ascii="Tahoma" w:hAnsi="Tahoma" w:cs="Tahoma"/>
          <w:color w:val="000000"/>
          <w:sz w:val="20"/>
          <w:szCs w:val="20"/>
        </w:rPr>
        <w:t xml:space="preserve">aczalnym </w:t>
      </w:r>
      <w:r w:rsidR="001728C2">
        <w:rPr>
          <w:rFonts w:ascii="Tahoma" w:hAnsi="Tahoma" w:cs="Tahoma"/>
          <w:color w:val="000000"/>
          <w:sz w:val="20"/>
          <w:szCs w:val="20"/>
        </w:rPr>
        <w:t>terminie do dnia 1</w:t>
      </w:r>
      <w:r w:rsidR="007325C4">
        <w:rPr>
          <w:rFonts w:ascii="Tahoma" w:hAnsi="Tahoma" w:cs="Tahoma"/>
          <w:color w:val="000000"/>
          <w:sz w:val="20"/>
          <w:szCs w:val="20"/>
        </w:rPr>
        <w:t>8</w:t>
      </w:r>
      <w:r w:rsidR="00C3415C">
        <w:rPr>
          <w:rFonts w:ascii="Tahoma" w:hAnsi="Tahoma" w:cs="Tahoma"/>
          <w:color w:val="000000"/>
          <w:sz w:val="20"/>
          <w:szCs w:val="20"/>
        </w:rPr>
        <w:t xml:space="preserve"> listopada</w:t>
      </w:r>
      <w:r w:rsidR="00811DE5">
        <w:rPr>
          <w:rFonts w:ascii="Tahoma" w:hAnsi="Tahoma" w:cs="Tahoma"/>
          <w:color w:val="000000"/>
          <w:sz w:val="20"/>
          <w:szCs w:val="20"/>
        </w:rPr>
        <w:t xml:space="preserve"> 2011 r. godz. 10.00.</w:t>
      </w:r>
      <w:r w:rsidRPr="00FC25B5">
        <w:rPr>
          <w:rFonts w:ascii="Tahoma" w:hAnsi="Tahoma" w:cs="Tahoma"/>
          <w:color w:val="000000"/>
          <w:sz w:val="20"/>
          <w:szCs w:val="20"/>
        </w:rPr>
        <w:t xml:space="preserve"> </w:t>
      </w:r>
    </w:p>
    <w:p w:rsidR="00C97197" w:rsidRPr="00FC25B5" w:rsidRDefault="00C97197" w:rsidP="00C97197">
      <w:pPr>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18.</w:t>
      </w:r>
      <w:r>
        <w:rPr>
          <w:rFonts w:ascii="Tahoma" w:hAnsi="Tahoma" w:cs="Tahoma"/>
          <w:color w:val="000000"/>
          <w:sz w:val="20"/>
          <w:szCs w:val="20"/>
        </w:rPr>
        <w:t>2</w:t>
      </w:r>
      <w:r w:rsidRPr="00FC25B5">
        <w:rPr>
          <w:rFonts w:ascii="Tahoma" w:hAnsi="Tahoma" w:cs="Tahoma"/>
          <w:color w:val="000000"/>
          <w:sz w:val="20"/>
          <w:szCs w:val="20"/>
        </w:rPr>
        <w:t>.</w:t>
      </w:r>
      <w:r w:rsidRPr="00FC25B5">
        <w:rPr>
          <w:rFonts w:ascii="Tahoma" w:hAnsi="Tahoma" w:cs="Tahoma"/>
          <w:color w:val="000000"/>
          <w:sz w:val="20"/>
          <w:szCs w:val="20"/>
        </w:rPr>
        <w:tab/>
        <w:t xml:space="preserve">Oferty zostaną otwarte w siedzibie Zamawiającego Gmina Międzyzdroje ulica </w:t>
      </w:r>
      <w:r>
        <w:rPr>
          <w:rFonts w:ascii="Tahoma" w:hAnsi="Tahoma" w:cs="Tahoma"/>
          <w:color w:val="000000"/>
          <w:sz w:val="20"/>
          <w:szCs w:val="20"/>
        </w:rPr>
        <w:t xml:space="preserve"> Gryfa Pomorskiego 23 lok. 16 </w:t>
      </w:r>
      <w:r w:rsidR="001728C2">
        <w:rPr>
          <w:rFonts w:ascii="Tahoma" w:hAnsi="Tahoma" w:cs="Tahoma"/>
          <w:color w:val="000000"/>
          <w:sz w:val="20"/>
          <w:szCs w:val="20"/>
        </w:rPr>
        <w:t xml:space="preserve"> 72 – 500 w dniu 1</w:t>
      </w:r>
      <w:r w:rsidR="007325C4">
        <w:rPr>
          <w:rFonts w:ascii="Tahoma" w:hAnsi="Tahoma" w:cs="Tahoma"/>
          <w:color w:val="000000"/>
          <w:sz w:val="20"/>
          <w:szCs w:val="20"/>
        </w:rPr>
        <w:t>8</w:t>
      </w:r>
      <w:r w:rsidR="00C3415C">
        <w:rPr>
          <w:rFonts w:ascii="Tahoma" w:hAnsi="Tahoma" w:cs="Tahoma"/>
          <w:color w:val="000000"/>
          <w:sz w:val="20"/>
          <w:szCs w:val="20"/>
        </w:rPr>
        <w:t xml:space="preserve"> listopada</w:t>
      </w:r>
      <w:r w:rsidR="00811DE5">
        <w:rPr>
          <w:rFonts w:ascii="Tahoma" w:hAnsi="Tahoma" w:cs="Tahoma"/>
          <w:color w:val="000000"/>
          <w:sz w:val="20"/>
          <w:szCs w:val="20"/>
        </w:rPr>
        <w:t xml:space="preserve"> 2011 r. godz. 10.30</w:t>
      </w:r>
      <w:r w:rsidRPr="00FC25B5">
        <w:rPr>
          <w:rFonts w:ascii="Tahoma" w:hAnsi="Tahoma" w:cs="Tahoma"/>
          <w:color w:val="000000"/>
          <w:sz w:val="20"/>
          <w:szCs w:val="20"/>
        </w:rPr>
        <w:t>.</w:t>
      </w:r>
    </w:p>
    <w:p w:rsidR="00C97197" w:rsidRPr="00FC25B5" w:rsidRDefault="00C97197" w:rsidP="00C97197">
      <w:pPr>
        <w:autoSpaceDE w:val="0"/>
        <w:autoSpaceDN w:val="0"/>
        <w:adjustRightInd w:val="0"/>
        <w:spacing w:before="100" w:beforeAutospacing="1" w:after="100" w:afterAutospacing="1"/>
        <w:ind w:left="720"/>
        <w:jc w:val="both"/>
        <w:rPr>
          <w:rFonts w:ascii="Tahoma" w:hAnsi="Tahoma" w:cs="Tahoma"/>
          <w:color w:val="000000"/>
          <w:sz w:val="20"/>
          <w:szCs w:val="20"/>
        </w:rPr>
      </w:pP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b/>
          <w:bCs/>
          <w:color w:val="000000"/>
          <w:sz w:val="20"/>
          <w:szCs w:val="20"/>
        </w:rPr>
      </w:pPr>
      <w:r w:rsidRPr="00FC25B5">
        <w:rPr>
          <w:rFonts w:ascii="Tahoma" w:hAnsi="Tahoma" w:cs="Tahoma"/>
          <w:b/>
          <w:bCs/>
          <w:color w:val="000000"/>
          <w:sz w:val="20"/>
          <w:szCs w:val="20"/>
        </w:rPr>
        <w:t>19.</w:t>
      </w:r>
      <w:r w:rsidRPr="00FC25B5">
        <w:rPr>
          <w:rFonts w:ascii="Tahoma" w:hAnsi="Tahoma" w:cs="Tahoma"/>
          <w:b/>
          <w:bCs/>
          <w:color w:val="000000"/>
          <w:sz w:val="20"/>
          <w:szCs w:val="20"/>
        </w:rPr>
        <w:tab/>
        <w:t>Informacje o trybie otwarcia i oceny ofert.</w:t>
      </w:r>
    </w:p>
    <w:p w:rsidR="00C97197" w:rsidRPr="0084120E" w:rsidRDefault="00C97197" w:rsidP="00C97197">
      <w:pPr>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19.1.</w:t>
      </w:r>
      <w:r w:rsidRPr="00FC25B5">
        <w:rPr>
          <w:rFonts w:ascii="Tahoma" w:hAnsi="Tahoma" w:cs="Tahoma"/>
          <w:color w:val="000000"/>
          <w:sz w:val="20"/>
          <w:szCs w:val="20"/>
        </w:rPr>
        <w:tab/>
        <w:t xml:space="preserve">Zamawiający otworzy oferty w miejscu i terminie wskazanym w </w:t>
      </w:r>
      <w:proofErr w:type="spellStart"/>
      <w:r w:rsidRPr="00FC25B5">
        <w:rPr>
          <w:rFonts w:ascii="Tahoma" w:hAnsi="Tahoma" w:cs="Tahoma"/>
          <w:color w:val="000000"/>
          <w:sz w:val="20"/>
          <w:szCs w:val="20"/>
        </w:rPr>
        <w:t>pkt</w:t>
      </w:r>
      <w:proofErr w:type="spellEnd"/>
      <w:r w:rsidRPr="00FC25B5">
        <w:rPr>
          <w:rFonts w:ascii="Tahoma" w:hAnsi="Tahoma" w:cs="Tahoma"/>
          <w:color w:val="000000"/>
          <w:sz w:val="20"/>
          <w:szCs w:val="20"/>
        </w:rPr>
        <w:t xml:space="preserve"> 18. Otwarcie ofert jest jawne. </w:t>
      </w:r>
      <w:r w:rsidR="0084120E" w:rsidRPr="0084120E">
        <w:rPr>
          <w:rFonts w:ascii="Tahoma" w:hAnsi="Tahoma" w:cs="Tahoma"/>
          <w:sz w:val="20"/>
          <w:szCs w:val="20"/>
        </w:rPr>
        <w:t xml:space="preserve">Bezpośrednio przez otwarciem ofert </w:t>
      </w:r>
      <w:r w:rsidR="0084120E" w:rsidRPr="0084120E">
        <w:rPr>
          <w:rFonts w:ascii="Tahoma" w:hAnsi="Tahoma" w:cs="Tahoma"/>
          <w:sz w:val="20"/>
          <w:szCs w:val="20"/>
        </w:rPr>
        <w:br/>
        <w:t xml:space="preserve">Zamawiający poda określoną przez siebie wartość przedmiotu zamówienia. W </w:t>
      </w:r>
      <w:r w:rsidR="0084120E" w:rsidRPr="0084120E">
        <w:rPr>
          <w:rFonts w:ascii="Tahoma" w:hAnsi="Tahoma" w:cs="Tahoma"/>
          <w:sz w:val="20"/>
          <w:szCs w:val="20"/>
        </w:rPr>
        <w:br/>
        <w:t xml:space="preserve">trakcie otwarcia ofert Zamawiający odczyta nazwę (firmę) oraz adres </w:t>
      </w:r>
      <w:r w:rsidR="0084120E" w:rsidRPr="0084120E">
        <w:rPr>
          <w:rFonts w:ascii="Tahoma" w:hAnsi="Tahoma" w:cs="Tahoma"/>
          <w:sz w:val="20"/>
          <w:szCs w:val="20"/>
        </w:rPr>
        <w:br/>
        <w:t xml:space="preserve">Wykonawcy, którego oferta jest otwierana oraz informacje dotyczące </w:t>
      </w:r>
      <w:r w:rsidR="0084120E" w:rsidRPr="0084120E">
        <w:rPr>
          <w:rFonts w:ascii="Tahoma" w:hAnsi="Tahoma" w:cs="Tahoma"/>
          <w:sz w:val="20"/>
          <w:szCs w:val="20"/>
        </w:rPr>
        <w:br/>
        <w:t xml:space="preserve">wysokości świadczenia pieniężnego mającego być spełnionym przez Wykonawcę na </w:t>
      </w:r>
      <w:r w:rsidR="0084120E" w:rsidRPr="0084120E">
        <w:rPr>
          <w:rFonts w:ascii="Tahoma" w:hAnsi="Tahoma" w:cs="Tahoma"/>
          <w:sz w:val="20"/>
          <w:szCs w:val="20"/>
        </w:rPr>
        <w:br/>
        <w:t xml:space="preserve">rzecz Zamawiającego, w rozliczeniu wartości praw odrębnej własności lokali </w:t>
      </w:r>
      <w:r w:rsidR="0084120E" w:rsidRPr="0084120E">
        <w:rPr>
          <w:rFonts w:ascii="Tahoma" w:hAnsi="Tahoma" w:cs="Tahoma"/>
          <w:sz w:val="20"/>
          <w:szCs w:val="20"/>
        </w:rPr>
        <w:br/>
        <w:t xml:space="preserve">mieszkalnych przekazywanych Wykonawcy przez Zamawiającego jako wynagrodzenie </w:t>
      </w:r>
      <w:r w:rsidR="0084120E" w:rsidRPr="0084120E">
        <w:rPr>
          <w:rFonts w:ascii="Tahoma" w:hAnsi="Tahoma" w:cs="Tahoma"/>
          <w:sz w:val="20"/>
          <w:szCs w:val="20"/>
        </w:rPr>
        <w:br/>
        <w:t xml:space="preserve">za wykonanie przedmiotu zamówienia. Informacje, o których mowa w zdaniu </w:t>
      </w:r>
      <w:r w:rsidR="0084120E" w:rsidRPr="0084120E">
        <w:rPr>
          <w:rFonts w:ascii="Tahoma" w:hAnsi="Tahoma" w:cs="Tahoma"/>
          <w:sz w:val="20"/>
          <w:szCs w:val="20"/>
        </w:rPr>
        <w:br/>
        <w:t xml:space="preserve">poprzednim, zostaną przekazane niezwłocznie Wykonawcom, którzy nie byli </w:t>
      </w:r>
      <w:r w:rsidR="0084120E" w:rsidRPr="0084120E">
        <w:rPr>
          <w:rFonts w:ascii="Tahoma" w:hAnsi="Tahoma" w:cs="Tahoma"/>
          <w:sz w:val="20"/>
          <w:szCs w:val="20"/>
        </w:rPr>
        <w:br/>
        <w:t>obecni przy otwarciu ofert, na ich wniosek.</w:t>
      </w: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19.2.</w:t>
      </w:r>
      <w:r w:rsidRPr="00FC25B5">
        <w:rPr>
          <w:rFonts w:ascii="Tahoma" w:hAnsi="Tahoma" w:cs="Tahoma"/>
          <w:color w:val="000000"/>
          <w:sz w:val="20"/>
          <w:szCs w:val="20"/>
        </w:rPr>
        <w:tab/>
        <w:t xml:space="preserve">Zamawiający wezwie Wykonawców, którzy w określonym terminie nie złożyli oświadczeń lub dokumentów </w:t>
      </w:r>
      <w:r>
        <w:rPr>
          <w:rFonts w:ascii="Tahoma" w:hAnsi="Tahoma" w:cs="Tahoma"/>
          <w:color w:val="000000"/>
          <w:sz w:val="20"/>
          <w:szCs w:val="20"/>
        </w:rPr>
        <w:t>o których mowa w art. 25 ust. 1</w:t>
      </w:r>
      <w:r w:rsidRPr="00FC25B5">
        <w:rPr>
          <w:rFonts w:ascii="Tahoma" w:hAnsi="Tahoma" w:cs="Tahoma"/>
          <w:color w:val="000000"/>
          <w:sz w:val="20"/>
          <w:szCs w:val="20"/>
        </w:rPr>
        <w:t>, lub którzy nie złożyli pełnomocnictw, albo którzy złożyli oświadczenia i dokumenty zawierające błędy lub którzy złożyli wadliwe pełnomocnictwa, do ich złożenia w wyznaczonym terminie, chyba że mimo ich złożenia oferta wykonawcy podlega odrzuceniu albo konieczne byłoby unieważnienie postępowania. Złożone na wezwanie Zmawiającego oświadczenia i dokumenty powinny potwierdzać spełnianie przez Wykonawcę warunków udziału w postępowaniu, nie później niż w dniu, w którym upłynął termin składania ofert.</w:t>
      </w: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lastRenderedPageBreak/>
        <w:t>19.3.</w:t>
      </w:r>
      <w:r w:rsidRPr="00FC25B5">
        <w:rPr>
          <w:rFonts w:ascii="Tahoma" w:hAnsi="Tahoma" w:cs="Tahoma"/>
          <w:color w:val="000000"/>
          <w:sz w:val="20"/>
          <w:szCs w:val="20"/>
        </w:rPr>
        <w:tab/>
        <w:t>Zamawiający wezwie także Wykonawców do złożenia, w wyznaczonym przez siebie terminie, wyjaśnień dotyczących oświadczeń lub dokumentów potwierdzających spełnianie warunków udziału w postępowaniu.</w:t>
      </w:r>
    </w:p>
    <w:p w:rsidR="00C97197" w:rsidRDefault="00C97197" w:rsidP="00C97197">
      <w:pPr>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19.4.</w:t>
      </w:r>
      <w:r w:rsidRPr="00FC25B5">
        <w:rPr>
          <w:rFonts w:ascii="Tahoma" w:hAnsi="Tahoma" w:cs="Tahoma"/>
          <w:color w:val="000000"/>
          <w:sz w:val="20"/>
          <w:szCs w:val="20"/>
        </w:rPr>
        <w:tab/>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19.5.</w:t>
      </w:r>
      <w:r w:rsidRPr="00FC25B5">
        <w:rPr>
          <w:rFonts w:ascii="Tahoma" w:hAnsi="Tahoma" w:cs="Tahoma"/>
          <w:color w:val="000000"/>
          <w:sz w:val="20"/>
          <w:szCs w:val="20"/>
        </w:rPr>
        <w:tab/>
        <w:t xml:space="preserve">Zamawiający w celu ustalenia czy </w:t>
      </w:r>
      <w:r w:rsidR="00710FA5">
        <w:rPr>
          <w:rFonts w:ascii="Tahoma" w:hAnsi="Tahoma" w:cs="Tahoma"/>
          <w:color w:val="000000"/>
          <w:sz w:val="20"/>
          <w:szCs w:val="20"/>
        </w:rPr>
        <w:t>oferta zawiera rażąco wysokie świadczenie  pieniężne  Wykonawcy na rzecz Zamawiającego</w:t>
      </w:r>
      <w:r w:rsidRPr="00FC25B5">
        <w:rPr>
          <w:rFonts w:ascii="Tahoma" w:hAnsi="Tahoma" w:cs="Tahoma"/>
          <w:color w:val="000000"/>
          <w:sz w:val="20"/>
          <w:szCs w:val="20"/>
        </w:rPr>
        <w:t xml:space="preserve"> w stosunku do przedmiotu zamówienia, zwraca się do Wykonawcy o udzielenie w określonym terminie wyjaśnień dotyczących elementów mających wpływ na wysokość ceny. Zamawiający odrzuci ofertę Wykonawcy, który nie złoży wyjaśnień lub jeżeli dokonana ocena wyjaśnień wraz z załączonymi dowodami potwierdzi, że oferta zawiera rażąco niska cenę w stosunku do przedmiotu zamówienia</w:t>
      </w:r>
    </w:p>
    <w:p w:rsidR="00710FA5" w:rsidRDefault="00C97197" w:rsidP="00C97197">
      <w:pPr>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19.6.</w:t>
      </w:r>
      <w:r w:rsidRPr="00FC25B5">
        <w:rPr>
          <w:rFonts w:ascii="Tahoma" w:hAnsi="Tahoma" w:cs="Tahoma"/>
          <w:color w:val="000000"/>
          <w:sz w:val="20"/>
          <w:szCs w:val="20"/>
        </w:rPr>
        <w:tab/>
        <w:t>Z</w:t>
      </w:r>
      <w:r w:rsidR="000E6FD9">
        <w:rPr>
          <w:rFonts w:ascii="Tahoma" w:hAnsi="Tahoma" w:cs="Tahoma"/>
          <w:color w:val="000000"/>
          <w:sz w:val="20"/>
          <w:szCs w:val="20"/>
        </w:rPr>
        <w:t>amawiający poprawi w ofercie</w:t>
      </w:r>
      <w:r w:rsidRPr="00FC25B5">
        <w:rPr>
          <w:rFonts w:ascii="Tahoma" w:hAnsi="Tahoma" w:cs="Tahoma"/>
          <w:color w:val="000000"/>
          <w:sz w:val="20"/>
          <w:szCs w:val="20"/>
        </w:rPr>
        <w:t xml:space="preserve"> </w:t>
      </w:r>
      <w:r w:rsidR="000E6FD9">
        <w:rPr>
          <w:rFonts w:ascii="Tahoma" w:hAnsi="Tahoma" w:cs="Tahoma"/>
          <w:color w:val="000000"/>
          <w:sz w:val="20"/>
          <w:szCs w:val="20"/>
        </w:rPr>
        <w:t xml:space="preserve">oczywiste omyłki pisarskie, </w:t>
      </w:r>
      <w:r w:rsidRPr="00FC25B5">
        <w:rPr>
          <w:rFonts w:ascii="Tahoma" w:hAnsi="Tahoma" w:cs="Tahoma"/>
          <w:color w:val="000000"/>
          <w:sz w:val="20"/>
          <w:szCs w:val="20"/>
        </w:rPr>
        <w:t xml:space="preserve"> oczywiste omyłki rachunkowe, z uwzględnieniem konsekwencji rachunk</w:t>
      </w:r>
      <w:r w:rsidR="000E6FD9">
        <w:rPr>
          <w:rFonts w:ascii="Tahoma" w:hAnsi="Tahoma" w:cs="Tahoma"/>
          <w:color w:val="000000"/>
          <w:sz w:val="20"/>
          <w:szCs w:val="20"/>
        </w:rPr>
        <w:t>owych dokonanych poprawek,</w:t>
      </w:r>
      <w:r w:rsidRPr="00FC25B5">
        <w:rPr>
          <w:rFonts w:ascii="Tahoma" w:hAnsi="Tahoma" w:cs="Tahoma"/>
          <w:color w:val="000000"/>
          <w:sz w:val="20"/>
          <w:szCs w:val="20"/>
        </w:rPr>
        <w:t xml:space="preserve"> inne omyłki polegające na niezgodności oferty z SIWZ, nie powodujące istotnych zmian w treści oferty, niezwłocznie zawiadamiając o tym Wykonawcę, którego oferta została poprawiona. </w:t>
      </w: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19.7.</w:t>
      </w:r>
      <w:r w:rsidRPr="00FC25B5">
        <w:rPr>
          <w:rFonts w:ascii="Tahoma" w:hAnsi="Tahoma" w:cs="Tahoma"/>
          <w:color w:val="000000"/>
          <w:sz w:val="20"/>
          <w:szCs w:val="20"/>
        </w:rPr>
        <w:tab/>
        <w:t>Zamawiający wykluczy Wykonawcę z postępowania, o ile zajdą wobec tego Wykonawcy okoliczności wskazane w art. 24 ust. 1 i ust. 2 ustawy oraz odrzuci każdą ofertę w przypadku zaistnienia wobec niej przesłanek określonych w art. 89 ust. 1 ustawy.</w:t>
      </w:r>
    </w:p>
    <w:p w:rsidR="00C97197" w:rsidRPr="00FC25B5" w:rsidRDefault="00C97197" w:rsidP="00C97197">
      <w:pPr>
        <w:autoSpaceDE w:val="0"/>
        <w:autoSpaceDN w:val="0"/>
        <w:adjustRightInd w:val="0"/>
        <w:spacing w:before="100" w:beforeAutospacing="1" w:after="100" w:afterAutospacing="1"/>
        <w:jc w:val="both"/>
        <w:rPr>
          <w:rFonts w:ascii="Tahoma" w:hAnsi="Tahoma" w:cs="Tahoma"/>
          <w:color w:val="000000"/>
          <w:sz w:val="20"/>
          <w:szCs w:val="20"/>
        </w:rPr>
      </w:pP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b/>
          <w:bCs/>
          <w:color w:val="000000"/>
          <w:sz w:val="20"/>
          <w:szCs w:val="20"/>
        </w:rPr>
      </w:pPr>
      <w:r w:rsidRPr="00FC25B5">
        <w:rPr>
          <w:rFonts w:ascii="Tahoma" w:hAnsi="Tahoma" w:cs="Tahoma"/>
          <w:b/>
          <w:bCs/>
          <w:color w:val="000000"/>
          <w:sz w:val="20"/>
          <w:szCs w:val="20"/>
        </w:rPr>
        <w:t>20.</w:t>
      </w:r>
      <w:r w:rsidRPr="00FC25B5">
        <w:rPr>
          <w:rFonts w:ascii="Tahoma" w:hAnsi="Tahoma" w:cs="Tahoma"/>
          <w:b/>
          <w:bCs/>
          <w:color w:val="000000"/>
          <w:sz w:val="20"/>
          <w:szCs w:val="20"/>
        </w:rPr>
        <w:tab/>
        <w:t>Opis sposobu obliczenia ceny oferty.</w:t>
      </w:r>
    </w:p>
    <w:p w:rsidR="00D529E9" w:rsidRPr="00D529E9" w:rsidRDefault="00C97197" w:rsidP="00C97197">
      <w:pPr>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20.1.</w:t>
      </w:r>
      <w:r w:rsidRPr="00FC25B5">
        <w:rPr>
          <w:rFonts w:ascii="Tahoma" w:hAnsi="Tahoma" w:cs="Tahoma"/>
          <w:color w:val="000000"/>
          <w:sz w:val="20"/>
          <w:szCs w:val="20"/>
        </w:rPr>
        <w:tab/>
      </w:r>
      <w:r w:rsidR="009E2C0D">
        <w:rPr>
          <w:rFonts w:ascii="Tahoma" w:hAnsi="Tahoma" w:cs="Tahoma"/>
          <w:color w:val="000000"/>
          <w:sz w:val="20"/>
          <w:szCs w:val="20"/>
        </w:rPr>
        <w:t xml:space="preserve">Poprzez cenę oferty rozumie się </w:t>
      </w:r>
      <w:r w:rsidR="00D529E9" w:rsidRPr="00D529E9">
        <w:rPr>
          <w:rFonts w:ascii="Tahoma" w:hAnsi="Tahoma" w:cs="Tahoma"/>
          <w:sz w:val="20"/>
          <w:szCs w:val="20"/>
        </w:rPr>
        <w:t xml:space="preserve">Świadczenie pieniężne </w:t>
      </w:r>
      <w:r w:rsidR="009E2C0D">
        <w:rPr>
          <w:rFonts w:ascii="Tahoma" w:hAnsi="Tahoma" w:cs="Tahoma"/>
          <w:sz w:val="20"/>
          <w:szCs w:val="20"/>
        </w:rPr>
        <w:t xml:space="preserve">stanowiące </w:t>
      </w:r>
      <w:r w:rsidR="00D529E9" w:rsidRPr="00D529E9">
        <w:rPr>
          <w:rFonts w:ascii="Tahoma" w:hAnsi="Tahoma" w:cs="Tahoma"/>
          <w:sz w:val="20"/>
          <w:szCs w:val="20"/>
        </w:rPr>
        <w:t xml:space="preserve">  należność</w:t>
      </w:r>
      <w:r w:rsidR="009E2C0D">
        <w:rPr>
          <w:rFonts w:ascii="Tahoma" w:hAnsi="Tahoma" w:cs="Tahoma"/>
          <w:sz w:val="20"/>
          <w:szCs w:val="20"/>
        </w:rPr>
        <w:t xml:space="preserve"> pieniężną </w:t>
      </w:r>
      <w:r w:rsidR="00D529E9" w:rsidRPr="00D529E9">
        <w:rPr>
          <w:rFonts w:ascii="Tahoma" w:hAnsi="Tahoma" w:cs="Tahoma"/>
          <w:sz w:val="20"/>
          <w:szCs w:val="20"/>
        </w:rPr>
        <w:t xml:space="preserve"> </w:t>
      </w:r>
      <w:r w:rsidR="003402C5">
        <w:rPr>
          <w:rFonts w:ascii="Tahoma" w:hAnsi="Tahoma" w:cs="Tahoma"/>
          <w:sz w:val="20"/>
          <w:szCs w:val="20"/>
        </w:rPr>
        <w:t xml:space="preserve">od </w:t>
      </w:r>
      <w:r w:rsidR="00D529E9" w:rsidRPr="00D529E9">
        <w:rPr>
          <w:rFonts w:ascii="Tahoma" w:hAnsi="Tahoma" w:cs="Tahoma"/>
          <w:sz w:val="20"/>
          <w:szCs w:val="20"/>
        </w:rPr>
        <w:t xml:space="preserve">Wykonawcy na rzecz </w:t>
      </w:r>
      <w:r w:rsidR="00D529E9" w:rsidRPr="00D529E9">
        <w:rPr>
          <w:rFonts w:ascii="Tahoma" w:hAnsi="Tahoma" w:cs="Tahoma"/>
          <w:sz w:val="20"/>
          <w:szCs w:val="20"/>
        </w:rPr>
        <w:br/>
        <w:t xml:space="preserve">Zamawiającego, </w:t>
      </w:r>
      <w:r w:rsidR="009E2C0D">
        <w:rPr>
          <w:rFonts w:ascii="Tahoma" w:hAnsi="Tahoma" w:cs="Tahoma"/>
          <w:sz w:val="20"/>
          <w:szCs w:val="20"/>
        </w:rPr>
        <w:t xml:space="preserve">obejmujące </w:t>
      </w:r>
      <w:r w:rsidR="00D529E9" w:rsidRPr="00D529E9">
        <w:rPr>
          <w:rFonts w:ascii="Tahoma" w:hAnsi="Tahoma" w:cs="Tahoma"/>
          <w:sz w:val="20"/>
          <w:szCs w:val="20"/>
        </w:rPr>
        <w:t xml:space="preserve"> różnicę pomiędzy szacowanym przez Wykonawcę </w:t>
      </w:r>
      <w:r w:rsidR="00D529E9" w:rsidRPr="00D529E9">
        <w:rPr>
          <w:rFonts w:ascii="Tahoma" w:hAnsi="Tahoma" w:cs="Tahoma"/>
          <w:sz w:val="20"/>
          <w:szCs w:val="20"/>
        </w:rPr>
        <w:br/>
        <w:t xml:space="preserve">kosztem wykonania przedmiotu umowy, a wartością lokali mieszkalnych mających </w:t>
      </w:r>
      <w:r w:rsidR="00D529E9" w:rsidRPr="00D529E9">
        <w:rPr>
          <w:rFonts w:ascii="Tahoma" w:hAnsi="Tahoma" w:cs="Tahoma"/>
          <w:sz w:val="20"/>
          <w:szCs w:val="20"/>
        </w:rPr>
        <w:br/>
        <w:t xml:space="preserve">być przekazanymi przez Zamawiającego jako wynagrodzenie za wykonanie </w:t>
      </w:r>
      <w:r w:rsidR="00D529E9" w:rsidRPr="00D529E9">
        <w:rPr>
          <w:rFonts w:ascii="Tahoma" w:hAnsi="Tahoma" w:cs="Tahoma"/>
          <w:sz w:val="20"/>
          <w:szCs w:val="20"/>
        </w:rPr>
        <w:br/>
        <w:t xml:space="preserve">przedmiotu umowy, i ma na celu określenie oferty najkorzystniejszej spośród </w:t>
      </w:r>
      <w:r w:rsidR="00D529E9" w:rsidRPr="00D529E9">
        <w:rPr>
          <w:rFonts w:ascii="Tahoma" w:hAnsi="Tahoma" w:cs="Tahoma"/>
          <w:sz w:val="20"/>
          <w:szCs w:val="20"/>
        </w:rPr>
        <w:br/>
        <w:t xml:space="preserve">wszystkich składanych ofert, w zależności od wysokości tego świadczenia </w:t>
      </w:r>
      <w:r w:rsidR="00D529E9" w:rsidRPr="00D529E9">
        <w:rPr>
          <w:rFonts w:ascii="Tahoma" w:hAnsi="Tahoma" w:cs="Tahoma"/>
          <w:sz w:val="20"/>
          <w:szCs w:val="20"/>
        </w:rPr>
        <w:br/>
        <w:t xml:space="preserve">pieniężnego. Wysokość tego świadczenia będzie miała charakter ryczałtowy. </w:t>
      </w:r>
      <w:r w:rsidR="00D529E9" w:rsidRPr="00D529E9">
        <w:rPr>
          <w:rFonts w:ascii="Tahoma" w:hAnsi="Tahoma" w:cs="Tahoma"/>
          <w:sz w:val="20"/>
          <w:szCs w:val="20"/>
        </w:rPr>
        <w:br/>
        <w:t>Przedmiar robót załączony do SIWZ ma wyłącznie charakter pomocniczy.</w:t>
      </w:r>
    </w:p>
    <w:p w:rsidR="00D529E9" w:rsidRPr="00D529E9" w:rsidRDefault="00C97197" w:rsidP="00C97197">
      <w:pPr>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20.2.</w:t>
      </w:r>
      <w:r w:rsidRPr="00FC25B5">
        <w:rPr>
          <w:rFonts w:ascii="Tahoma" w:hAnsi="Tahoma" w:cs="Tahoma"/>
          <w:color w:val="000000"/>
          <w:sz w:val="20"/>
          <w:szCs w:val="20"/>
        </w:rPr>
        <w:tab/>
      </w:r>
      <w:r w:rsidR="00D529E9" w:rsidRPr="00D529E9">
        <w:rPr>
          <w:rFonts w:ascii="Tahoma" w:hAnsi="Tahoma" w:cs="Tahoma"/>
          <w:sz w:val="20"/>
          <w:szCs w:val="20"/>
        </w:rPr>
        <w:t xml:space="preserve">Wykonawca określi wysokość świadczenia pieniężnego na rzecz </w:t>
      </w:r>
      <w:r w:rsidR="00D529E9" w:rsidRPr="00D529E9">
        <w:rPr>
          <w:rFonts w:ascii="Tahoma" w:hAnsi="Tahoma" w:cs="Tahoma"/>
          <w:sz w:val="20"/>
          <w:szCs w:val="20"/>
        </w:rPr>
        <w:br/>
        <w:t xml:space="preserve">Zamawiającego na podstawie dokumentów stanowiących opis przedmiotu </w:t>
      </w:r>
      <w:r w:rsidR="00D529E9" w:rsidRPr="00D529E9">
        <w:rPr>
          <w:rFonts w:ascii="Tahoma" w:hAnsi="Tahoma" w:cs="Tahoma"/>
          <w:sz w:val="20"/>
          <w:szCs w:val="20"/>
        </w:rPr>
        <w:br/>
        <w:t xml:space="preserve">zamówienia (tj. dokumentacji projektowej oraz specyfikacji technicznych </w:t>
      </w:r>
      <w:r w:rsidR="00D529E9" w:rsidRPr="00D529E9">
        <w:rPr>
          <w:rFonts w:ascii="Tahoma" w:hAnsi="Tahoma" w:cs="Tahoma"/>
          <w:sz w:val="20"/>
          <w:szCs w:val="20"/>
        </w:rPr>
        <w:br/>
        <w:t xml:space="preserve">wykonania oraz odbioru robót) i wszelkich innych postanowień specyfikacji </w:t>
      </w:r>
      <w:r w:rsidR="00D529E9" w:rsidRPr="00D529E9">
        <w:rPr>
          <w:rFonts w:ascii="Tahoma" w:hAnsi="Tahoma" w:cs="Tahoma"/>
          <w:sz w:val="20"/>
          <w:szCs w:val="20"/>
        </w:rPr>
        <w:br/>
        <w:t>istotnych warunków zamówienia.</w:t>
      </w:r>
    </w:p>
    <w:p w:rsidR="00C97197" w:rsidRPr="00D529E9" w:rsidRDefault="00C97197" w:rsidP="00C97197">
      <w:pPr>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20.3.</w:t>
      </w:r>
      <w:r w:rsidRPr="00FC25B5">
        <w:rPr>
          <w:rFonts w:ascii="Tahoma" w:hAnsi="Tahoma" w:cs="Tahoma"/>
          <w:color w:val="000000"/>
          <w:sz w:val="20"/>
          <w:szCs w:val="20"/>
        </w:rPr>
        <w:tab/>
      </w:r>
      <w:r w:rsidRPr="00D529E9">
        <w:rPr>
          <w:rFonts w:ascii="Tahoma" w:hAnsi="Tahoma" w:cs="Tahoma"/>
          <w:color w:val="000000"/>
          <w:sz w:val="20"/>
          <w:szCs w:val="20"/>
        </w:rPr>
        <w:t xml:space="preserve"> </w:t>
      </w:r>
      <w:r w:rsidR="00D529E9" w:rsidRPr="00D529E9">
        <w:rPr>
          <w:rFonts w:ascii="Tahoma" w:hAnsi="Tahoma" w:cs="Tahoma"/>
          <w:sz w:val="20"/>
          <w:szCs w:val="20"/>
        </w:rPr>
        <w:t xml:space="preserve">Na potrzeby obliczenia wysokości świadczenia pieniężnego </w:t>
      </w:r>
      <w:r w:rsidR="009E2C0D">
        <w:rPr>
          <w:rFonts w:ascii="Tahoma" w:hAnsi="Tahoma" w:cs="Tahoma"/>
          <w:sz w:val="20"/>
          <w:szCs w:val="20"/>
        </w:rPr>
        <w:t xml:space="preserve">od </w:t>
      </w:r>
      <w:r w:rsidR="00D529E9" w:rsidRPr="00D529E9">
        <w:rPr>
          <w:rFonts w:ascii="Tahoma" w:hAnsi="Tahoma" w:cs="Tahoma"/>
          <w:sz w:val="20"/>
          <w:szCs w:val="20"/>
        </w:rPr>
        <w:t xml:space="preserve">Wykonawcy na </w:t>
      </w:r>
      <w:r w:rsidR="00D529E9" w:rsidRPr="00D529E9">
        <w:rPr>
          <w:rFonts w:ascii="Tahoma" w:hAnsi="Tahoma" w:cs="Tahoma"/>
          <w:sz w:val="20"/>
          <w:szCs w:val="20"/>
        </w:rPr>
        <w:br/>
        <w:t xml:space="preserve">rzecz Zamawiającego przyjmuje się, iż przedmiar robót ujmuje w sobie </w:t>
      </w:r>
      <w:r w:rsidR="00D529E9" w:rsidRPr="00D529E9">
        <w:rPr>
          <w:rFonts w:ascii="Tahoma" w:hAnsi="Tahoma" w:cs="Tahoma"/>
          <w:sz w:val="20"/>
          <w:szCs w:val="20"/>
        </w:rPr>
        <w:br/>
        <w:t xml:space="preserve">wszelkie roboty wynikające z dokumentów stanowiących opis przedmiotu </w:t>
      </w:r>
      <w:r w:rsidR="00D529E9" w:rsidRPr="00D529E9">
        <w:rPr>
          <w:rFonts w:ascii="Tahoma" w:hAnsi="Tahoma" w:cs="Tahoma"/>
          <w:sz w:val="20"/>
          <w:szCs w:val="20"/>
        </w:rPr>
        <w:br/>
        <w:t xml:space="preserve">zamówienia (tj. dokumentacji projektowej oraz specyfikacji technicznych </w:t>
      </w:r>
      <w:r w:rsidR="00D529E9" w:rsidRPr="00D529E9">
        <w:rPr>
          <w:rFonts w:ascii="Tahoma" w:hAnsi="Tahoma" w:cs="Tahoma"/>
          <w:sz w:val="20"/>
          <w:szCs w:val="20"/>
        </w:rPr>
        <w:br/>
        <w:t xml:space="preserve">wykonania oraz odbioru robót). Jeżeli dana robota wynikająca z dokumentów </w:t>
      </w:r>
      <w:r w:rsidR="00D529E9" w:rsidRPr="00D529E9">
        <w:rPr>
          <w:rFonts w:ascii="Tahoma" w:hAnsi="Tahoma" w:cs="Tahoma"/>
          <w:sz w:val="20"/>
          <w:szCs w:val="20"/>
        </w:rPr>
        <w:br/>
        <w:t xml:space="preserve">stanowiących opis przedmiotu zamówienia nie jest ujęta w przedmiarze jako </w:t>
      </w:r>
      <w:r w:rsidR="00D529E9" w:rsidRPr="00D529E9">
        <w:rPr>
          <w:rFonts w:ascii="Tahoma" w:hAnsi="Tahoma" w:cs="Tahoma"/>
          <w:sz w:val="20"/>
          <w:szCs w:val="20"/>
        </w:rPr>
        <w:br/>
        <w:t xml:space="preserve">samodzielna pozycja przedmiarowa, to wówczas jej koszt należy ująć w innych </w:t>
      </w:r>
      <w:r w:rsidR="00D529E9" w:rsidRPr="00D529E9">
        <w:rPr>
          <w:rFonts w:ascii="Tahoma" w:hAnsi="Tahoma" w:cs="Tahoma"/>
          <w:sz w:val="20"/>
          <w:szCs w:val="20"/>
        </w:rPr>
        <w:br/>
        <w:t>pozycjach przedmiaru.</w:t>
      </w:r>
    </w:p>
    <w:p w:rsidR="00C97197" w:rsidRPr="00D529E9" w:rsidRDefault="00C97197" w:rsidP="00C97197">
      <w:pPr>
        <w:spacing w:before="100" w:beforeAutospacing="1" w:after="100" w:afterAutospacing="1"/>
        <w:ind w:left="900" w:hanging="900"/>
        <w:jc w:val="both"/>
        <w:rPr>
          <w:rFonts w:ascii="Tahoma" w:hAnsi="Tahoma" w:cs="Tahoma"/>
          <w:color w:val="000000"/>
          <w:sz w:val="20"/>
          <w:szCs w:val="20"/>
        </w:rPr>
      </w:pPr>
      <w:r w:rsidRPr="00D529E9">
        <w:rPr>
          <w:rFonts w:ascii="Tahoma" w:hAnsi="Tahoma" w:cs="Tahoma"/>
          <w:color w:val="000000"/>
          <w:sz w:val="20"/>
          <w:szCs w:val="20"/>
        </w:rPr>
        <w:lastRenderedPageBreak/>
        <w:t>20.4.</w:t>
      </w:r>
      <w:r w:rsidRPr="00D529E9">
        <w:rPr>
          <w:rFonts w:ascii="Tahoma" w:hAnsi="Tahoma" w:cs="Tahoma"/>
          <w:color w:val="000000"/>
          <w:sz w:val="20"/>
          <w:szCs w:val="20"/>
        </w:rPr>
        <w:tab/>
      </w:r>
      <w:r w:rsidR="00D529E9" w:rsidRPr="00D529E9">
        <w:rPr>
          <w:rFonts w:ascii="Tahoma" w:hAnsi="Tahoma" w:cs="Tahoma"/>
          <w:sz w:val="20"/>
          <w:szCs w:val="20"/>
        </w:rPr>
        <w:t xml:space="preserve">Wysokość świadczenia pieniężnego Wykonawcy na rzecz Zamawiającego </w:t>
      </w:r>
      <w:r w:rsidR="00D529E9" w:rsidRPr="00D529E9">
        <w:rPr>
          <w:rFonts w:ascii="Tahoma" w:hAnsi="Tahoma" w:cs="Tahoma"/>
          <w:sz w:val="20"/>
          <w:szCs w:val="20"/>
        </w:rPr>
        <w:br/>
        <w:t xml:space="preserve">winna być wyrażona w złotych polskich (PLN) z dokładnością do dwóch miejsc </w:t>
      </w:r>
      <w:r w:rsidR="00D529E9" w:rsidRPr="00D529E9">
        <w:rPr>
          <w:rFonts w:ascii="Tahoma" w:hAnsi="Tahoma" w:cs="Tahoma"/>
          <w:sz w:val="20"/>
          <w:szCs w:val="20"/>
        </w:rPr>
        <w:br/>
        <w:t>po przecinku.</w:t>
      </w:r>
    </w:p>
    <w:p w:rsidR="00C97197" w:rsidRPr="00FC25B5" w:rsidRDefault="00C97197" w:rsidP="00C97197">
      <w:pPr>
        <w:autoSpaceDE w:val="0"/>
        <w:autoSpaceDN w:val="0"/>
        <w:adjustRightInd w:val="0"/>
        <w:spacing w:before="100" w:beforeAutospacing="1" w:after="100" w:afterAutospacing="1"/>
        <w:jc w:val="both"/>
        <w:rPr>
          <w:rFonts w:ascii="Tahoma" w:hAnsi="Tahoma" w:cs="Tahoma"/>
          <w:color w:val="000000"/>
          <w:sz w:val="20"/>
          <w:szCs w:val="20"/>
        </w:rPr>
      </w:pP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b/>
          <w:bCs/>
          <w:color w:val="000000"/>
          <w:sz w:val="20"/>
          <w:szCs w:val="20"/>
        </w:rPr>
      </w:pPr>
      <w:r w:rsidRPr="00FC25B5">
        <w:rPr>
          <w:rFonts w:ascii="Tahoma" w:hAnsi="Tahoma" w:cs="Tahoma"/>
          <w:b/>
          <w:bCs/>
          <w:color w:val="000000"/>
          <w:sz w:val="20"/>
          <w:szCs w:val="20"/>
        </w:rPr>
        <w:t>21.</w:t>
      </w:r>
      <w:r w:rsidRPr="00FC25B5">
        <w:rPr>
          <w:rFonts w:ascii="Tahoma" w:hAnsi="Tahoma" w:cs="Tahoma"/>
          <w:b/>
          <w:bCs/>
          <w:color w:val="000000"/>
          <w:sz w:val="20"/>
          <w:szCs w:val="20"/>
        </w:rPr>
        <w:tab/>
        <w:t>Kryterium wyboru oferty najkorzystniejszej.</w:t>
      </w:r>
    </w:p>
    <w:p w:rsidR="00C97197" w:rsidRPr="00F149A8" w:rsidRDefault="00C97197" w:rsidP="00C97197">
      <w:pPr>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21.1.</w:t>
      </w:r>
      <w:r w:rsidRPr="00FC25B5">
        <w:rPr>
          <w:rFonts w:ascii="Tahoma" w:hAnsi="Tahoma" w:cs="Tahoma"/>
          <w:color w:val="000000"/>
          <w:sz w:val="20"/>
          <w:szCs w:val="20"/>
        </w:rPr>
        <w:tab/>
      </w:r>
      <w:r w:rsidR="00F149A8" w:rsidRPr="00F149A8">
        <w:rPr>
          <w:rFonts w:ascii="Tahoma" w:hAnsi="Tahoma" w:cs="Tahoma"/>
          <w:sz w:val="20"/>
          <w:szCs w:val="20"/>
        </w:rPr>
        <w:t xml:space="preserve">Przy dokonywaniu wyboru najkorzystniejszej oferty Zamawiający stosować </w:t>
      </w:r>
      <w:r w:rsidR="00F149A8" w:rsidRPr="00F149A8">
        <w:rPr>
          <w:rFonts w:ascii="Tahoma" w:hAnsi="Tahoma" w:cs="Tahoma"/>
          <w:sz w:val="20"/>
          <w:szCs w:val="20"/>
        </w:rPr>
        <w:br/>
        <w:t xml:space="preserve">będzie wyłącznie kryterium wysokości świadczenia pieniężnego </w:t>
      </w:r>
      <w:r w:rsidR="003402C5">
        <w:rPr>
          <w:rFonts w:ascii="Tahoma" w:hAnsi="Tahoma" w:cs="Tahoma"/>
          <w:sz w:val="20"/>
          <w:szCs w:val="20"/>
        </w:rPr>
        <w:t xml:space="preserve">od </w:t>
      </w:r>
      <w:r w:rsidR="00F149A8" w:rsidRPr="00F149A8">
        <w:rPr>
          <w:rFonts w:ascii="Tahoma" w:hAnsi="Tahoma" w:cs="Tahoma"/>
          <w:sz w:val="20"/>
          <w:szCs w:val="20"/>
        </w:rPr>
        <w:t xml:space="preserve">Wykonawcy na </w:t>
      </w:r>
      <w:r w:rsidR="00F149A8" w:rsidRPr="00F149A8">
        <w:rPr>
          <w:rFonts w:ascii="Tahoma" w:hAnsi="Tahoma" w:cs="Tahoma"/>
          <w:sz w:val="20"/>
          <w:szCs w:val="20"/>
        </w:rPr>
        <w:br/>
        <w:t>rzecz Zamawiającego. Oceny dokonywać b</w:t>
      </w:r>
      <w:r w:rsidR="00F149A8">
        <w:rPr>
          <w:rFonts w:ascii="Tahoma" w:hAnsi="Tahoma" w:cs="Tahoma"/>
          <w:sz w:val="20"/>
          <w:szCs w:val="20"/>
        </w:rPr>
        <w:t>ę</w:t>
      </w:r>
      <w:r w:rsidR="00F149A8" w:rsidRPr="00F149A8">
        <w:rPr>
          <w:rFonts w:ascii="Tahoma" w:hAnsi="Tahoma" w:cs="Tahoma"/>
          <w:sz w:val="20"/>
          <w:szCs w:val="20"/>
        </w:rPr>
        <w:t xml:space="preserve">dą członkowie komisji przetargowej, </w:t>
      </w:r>
      <w:r w:rsidR="00F149A8" w:rsidRPr="00F149A8">
        <w:rPr>
          <w:rFonts w:ascii="Tahoma" w:hAnsi="Tahoma" w:cs="Tahoma"/>
          <w:sz w:val="20"/>
          <w:szCs w:val="20"/>
        </w:rPr>
        <w:br/>
        <w:t xml:space="preserve">stosując zasadę, iż oferta nie odrzucona, zawierająca najwyższą wysokość </w:t>
      </w:r>
      <w:r w:rsidR="00F149A8" w:rsidRPr="00F149A8">
        <w:rPr>
          <w:rFonts w:ascii="Tahoma" w:hAnsi="Tahoma" w:cs="Tahoma"/>
          <w:sz w:val="20"/>
          <w:szCs w:val="20"/>
        </w:rPr>
        <w:br/>
        <w:t>tego świadczenia, jest ofertą najkorzystniejszą.</w:t>
      </w:r>
    </w:p>
    <w:p w:rsidR="00C97197" w:rsidRPr="00FC25B5" w:rsidRDefault="00F149A8" w:rsidP="00C97197">
      <w:pPr>
        <w:autoSpaceDE w:val="0"/>
        <w:autoSpaceDN w:val="0"/>
        <w:adjustRightInd w:val="0"/>
        <w:spacing w:before="100" w:beforeAutospacing="1" w:after="100" w:afterAutospacing="1"/>
        <w:ind w:left="900" w:hanging="900"/>
        <w:jc w:val="both"/>
        <w:rPr>
          <w:rFonts w:ascii="Tahoma" w:hAnsi="Tahoma" w:cs="Tahoma"/>
          <w:color w:val="000000"/>
          <w:sz w:val="20"/>
          <w:szCs w:val="20"/>
        </w:rPr>
      </w:pPr>
      <w:r>
        <w:rPr>
          <w:rFonts w:ascii="Tahoma" w:hAnsi="Tahoma" w:cs="Tahoma"/>
          <w:color w:val="000000"/>
          <w:sz w:val="20"/>
          <w:szCs w:val="20"/>
        </w:rPr>
        <w:t>21.2</w:t>
      </w:r>
      <w:r w:rsidR="00C97197" w:rsidRPr="00FC25B5">
        <w:rPr>
          <w:rFonts w:ascii="Tahoma" w:hAnsi="Tahoma" w:cs="Tahoma"/>
          <w:color w:val="000000"/>
          <w:sz w:val="20"/>
          <w:szCs w:val="20"/>
        </w:rPr>
        <w:t>.</w:t>
      </w:r>
      <w:r w:rsidR="00C97197" w:rsidRPr="00FC25B5">
        <w:rPr>
          <w:rFonts w:ascii="Tahoma" w:hAnsi="Tahoma" w:cs="Tahoma"/>
          <w:color w:val="000000"/>
          <w:sz w:val="20"/>
          <w:szCs w:val="20"/>
        </w:rPr>
        <w:tab/>
        <w:t>Jeżeli nie będzie można dokonać wyboru oferty najkorzystniejszej ze względu na to, że zostały złożone ofe</w:t>
      </w:r>
      <w:r>
        <w:rPr>
          <w:rFonts w:ascii="Tahoma" w:hAnsi="Tahoma" w:cs="Tahoma"/>
          <w:color w:val="000000"/>
          <w:sz w:val="20"/>
          <w:szCs w:val="20"/>
        </w:rPr>
        <w:t>rty o takiej samej wysokości świadczenia pieniężnego</w:t>
      </w:r>
      <w:r w:rsidR="00C97197" w:rsidRPr="00FC25B5">
        <w:rPr>
          <w:rFonts w:ascii="Tahoma" w:hAnsi="Tahoma" w:cs="Tahoma"/>
          <w:color w:val="000000"/>
          <w:sz w:val="20"/>
          <w:szCs w:val="20"/>
        </w:rPr>
        <w:t>, Zamawiający wezwie Wykonawców, którzy złożyli te oferty, do złożenia w wyznaczonym terminie ofert dodatkowych.</w:t>
      </w: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21.4.</w:t>
      </w:r>
      <w:r w:rsidRPr="00FC25B5">
        <w:rPr>
          <w:rFonts w:ascii="Tahoma" w:hAnsi="Tahoma" w:cs="Tahoma"/>
          <w:color w:val="000000"/>
          <w:sz w:val="20"/>
          <w:szCs w:val="20"/>
        </w:rPr>
        <w:tab/>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rsidR="00C97197" w:rsidRPr="00FC25B5" w:rsidRDefault="00C97197" w:rsidP="00C97197">
      <w:pPr>
        <w:tabs>
          <w:tab w:val="num" w:pos="720"/>
        </w:tabs>
        <w:autoSpaceDE w:val="0"/>
        <w:autoSpaceDN w:val="0"/>
        <w:adjustRightInd w:val="0"/>
        <w:spacing w:before="100" w:beforeAutospacing="1" w:after="100" w:afterAutospacing="1"/>
        <w:jc w:val="both"/>
        <w:rPr>
          <w:rFonts w:ascii="Tahoma" w:hAnsi="Tahoma" w:cs="Tahoma"/>
          <w:color w:val="000000"/>
          <w:sz w:val="20"/>
          <w:szCs w:val="20"/>
        </w:rPr>
      </w:pP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b/>
          <w:bCs/>
          <w:color w:val="000000"/>
          <w:sz w:val="20"/>
          <w:szCs w:val="20"/>
        </w:rPr>
      </w:pPr>
      <w:r w:rsidRPr="00FC25B5">
        <w:rPr>
          <w:rFonts w:ascii="Tahoma" w:hAnsi="Tahoma" w:cs="Tahoma"/>
          <w:b/>
          <w:bCs/>
          <w:color w:val="000000"/>
          <w:sz w:val="20"/>
          <w:szCs w:val="20"/>
        </w:rPr>
        <w:t>22.</w:t>
      </w:r>
      <w:r w:rsidRPr="00FC25B5">
        <w:rPr>
          <w:rFonts w:ascii="Tahoma" w:hAnsi="Tahoma" w:cs="Tahoma"/>
          <w:b/>
          <w:bCs/>
          <w:color w:val="000000"/>
          <w:sz w:val="20"/>
          <w:szCs w:val="20"/>
        </w:rPr>
        <w:tab/>
        <w:t>Unieważnienie postępowania.</w:t>
      </w:r>
    </w:p>
    <w:p w:rsidR="00C97197" w:rsidRPr="00FC25B5" w:rsidRDefault="00C97197" w:rsidP="00C97197">
      <w:pPr>
        <w:autoSpaceDE w:val="0"/>
        <w:autoSpaceDN w:val="0"/>
        <w:adjustRightInd w:val="0"/>
        <w:spacing w:before="100" w:beforeAutospacing="1" w:after="100" w:afterAutospacing="1"/>
        <w:ind w:left="900"/>
        <w:jc w:val="both"/>
        <w:rPr>
          <w:rFonts w:ascii="Tahoma" w:hAnsi="Tahoma" w:cs="Tahoma"/>
          <w:color w:val="000000"/>
          <w:sz w:val="20"/>
          <w:szCs w:val="20"/>
        </w:rPr>
      </w:pPr>
      <w:r w:rsidRPr="00FC25B5">
        <w:rPr>
          <w:rFonts w:ascii="Tahoma" w:hAnsi="Tahoma" w:cs="Tahoma"/>
          <w:color w:val="000000"/>
          <w:sz w:val="20"/>
          <w:szCs w:val="20"/>
        </w:rPr>
        <w:t>Zamawiający unieważni postępowanie w przypadkach określonych w art. 93 ust. 1 ustawy. W zawiadomieniu o unieważnieniu postępowania Zamawiający poda przyczyny faktyczne i prawne unieważnienia. Zawiadomienie zostanie przesłane wszystkim Wykonawcom, którzy ubiegali się o udzielenie zamówienia lub złożyli oferty.</w:t>
      </w:r>
    </w:p>
    <w:p w:rsidR="00C97197" w:rsidRPr="00FC25B5" w:rsidRDefault="00C97197" w:rsidP="00C97197">
      <w:pPr>
        <w:tabs>
          <w:tab w:val="num" w:pos="720"/>
        </w:tabs>
        <w:autoSpaceDE w:val="0"/>
        <w:autoSpaceDN w:val="0"/>
        <w:adjustRightInd w:val="0"/>
        <w:spacing w:before="100" w:beforeAutospacing="1" w:after="100" w:afterAutospacing="1"/>
        <w:jc w:val="both"/>
        <w:rPr>
          <w:rFonts w:ascii="Tahoma" w:hAnsi="Tahoma" w:cs="Tahoma"/>
          <w:color w:val="000000"/>
          <w:sz w:val="20"/>
          <w:szCs w:val="20"/>
        </w:rPr>
      </w:pPr>
    </w:p>
    <w:p w:rsidR="00C97197" w:rsidRPr="00FC25B5" w:rsidRDefault="00C97197" w:rsidP="00C97197">
      <w:pPr>
        <w:tabs>
          <w:tab w:val="left" w:pos="900"/>
        </w:tabs>
        <w:autoSpaceDE w:val="0"/>
        <w:autoSpaceDN w:val="0"/>
        <w:adjustRightInd w:val="0"/>
        <w:spacing w:before="100" w:beforeAutospacing="1" w:after="100" w:afterAutospacing="1"/>
        <w:ind w:left="900" w:hanging="900"/>
        <w:jc w:val="both"/>
        <w:rPr>
          <w:rFonts w:ascii="Tahoma" w:hAnsi="Tahoma" w:cs="Tahoma"/>
          <w:b/>
          <w:bCs/>
          <w:color w:val="000000"/>
          <w:sz w:val="20"/>
          <w:szCs w:val="20"/>
        </w:rPr>
      </w:pPr>
      <w:r w:rsidRPr="00FC25B5">
        <w:rPr>
          <w:rFonts w:ascii="Tahoma" w:hAnsi="Tahoma" w:cs="Tahoma"/>
          <w:b/>
          <w:bCs/>
          <w:color w:val="000000"/>
          <w:sz w:val="20"/>
          <w:szCs w:val="20"/>
        </w:rPr>
        <w:t>23.</w:t>
      </w:r>
      <w:r w:rsidRPr="00FC25B5">
        <w:rPr>
          <w:rFonts w:ascii="Tahoma" w:hAnsi="Tahoma" w:cs="Tahoma"/>
          <w:b/>
          <w:bCs/>
          <w:color w:val="000000"/>
          <w:sz w:val="20"/>
          <w:szCs w:val="20"/>
        </w:rPr>
        <w:tab/>
        <w:t>Udzielenie zamówienia.</w:t>
      </w:r>
    </w:p>
    <w:p w:rsidR="00C97197" w:rsidRPr="00FC25B5" w:rsidRDefault="00C97197" w:rsidP="00C97197">
      <w:pPr>
        <w:autoSpaceDE w:val="0"/>
        <w:autoSpaceDN w:val="0"/>
        <w:adjustRightInd w:val="0"/>
        <w:spacing w:before="100" w:beforeAutospacing="1" w:after="100" w:afterAutospacing="1"/>
        <w:ind w:left="900"/>
        <w:jc w:val="both"/>
        <w:rPr>
          <w:rFonts w:ascii="Tahoma" w:hAnsi="Tahoma" w:cs="Tahoma"/>
          <w:color w:val="000000"/>
          <w:sz w:val="20"/>
          <w:szCs w:val="20"/>
        </w:rPr>
      </w:pPr>
      <w:r w:rsidRPr="00FC25B5">
        <w:rPr>
          <w:rFonts w:ascii="Tahoma" w:hAnsi="Tahoma" w:cs="Tahoma"/>
          <w:color w:val="000000"/>
          <w:sz w:val="20"/>
          <w:szCs w:val="20"/>
        </w:rPr>
        <w:t>Zamawiający udzieli zamówienia Wykonawcy, który nie podlega wykluczeniu z postępowania, spełnia warunki udziału w postępowaniu i zaoferował realiza</w:t>
      </w:r>
      <w:r w:rsidR="00F149A8">
        <w:rPr>
          <w:rFonts w:ascii="Tahoma" w:hAnsi="Tahoma" w:cs="Tahoma"/>
          <w:color w:val="000000"/>
          <w:sz w:val="20"/>
          <w:szCs w:val="20"/>
        </w:rPr>
        <w:t>cję zamówienia oraz najwyższą wartość świadczenia pieniężnego na rzecz Zamawiającego</w:t>
      </w:r>
      <w:r w:rsidRPr="00FC25B5">
        <w:rPr>
          <w:rFonts w:ascii="Tahoma" w:hAnsi="Tahoma" w:cs="Tahoma"/>
          <w:color w:val="000000"/>
          <w:sz w:val="20"/>
          <w:szCs w:val="20"/>
        </w:rPr>
        <w:t>. Zamawiający zawiadomi o wyniku postępowania wszystkich Wykonawców, którzy złożyli oferty. Powiadomienie zawierać będzie informacje wymagane przez art. 92 ustawy.</w:t>
      </w:r>
    </w:p>
    <w:p w:rsidR="00C97197" w:rsidRPr="00FC25B5" w:rsidRDefault="00C97197" w:rsidP="00C97197">
      <w:pPr>
        <w:autoSpaceDE w:val="0"/>
        <w:autoSpaceDN w:val="0"/>
        <w:adjustRightInd w:val="0"/>
        <w:spacing w:before="100" w:beforeAutospacing="1" w:after="100" w:afterAutospacing="1"/>
        <w:jc w:val="both"/>
        <w:rPr>
          <w:rFonts w:ascii="Tahoma" w:hAnsi="Tahoma" w:cs="Tahoma"/>
          <w:color w:val="000000"/>
          <w:sz w:val="20"/>
          <w:szCs w:val="20"/>
        </w:rPr>
      </w:pP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b/>
          <w:bCs/>
          <w:color w:val="000000"/>
          <w:sz w:val="20"/>
          <w:szCs w:val="20"/>
        </w:rPr>
      </w:pPr>
      <w:r w:rsidRPr="00FC25B5">
        <w:rPr>
          <w:rFonts w:ascii="Tahoma" w:hAnsi="Tahoma" w:cs="Tahoma"/>
          <w:b/>
          <w:bCs/>
          <w:color w:val="000000"/>
          <w:sz w:val="20"/>
          <w:szCs w:val="20"/>
        </w:rPr>
        <w:t>24.</w:t>
      </w:r>
      <w:r w:rsidRPr="00FC25B5">
        <w:rPr>
          <w:rFonts w:ascii="Tahoma" w:hAnsi="Tahoma" w:cs="Tahoma"/>
          <w:b/>
          <w:bCs/>
          <w:color w:val="000000"/>
          <w:sz w:val="20"/>
          <w:szCs w:val="20"/>
        </w:rPr>
        <w:tab/>
        <w:t>Informacje o formalnościach jakie należy dopełnić po wyborze oferty w celu zawarcia umowy.</w:t>
      </w:r>
    </w:p>
    <w:p w:rsidR="00C97197" w:rsidRPr="00FC25B5" w:rsidRDefault="00C97197" w:rsidP="00C97197">
      <w:pPr>
        <w:pStyle w:val="Tekstpodstawowy"/>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24.1.</w:t>
      </w:r>
      <w:r w:rsidRPr="00FC25B5">
        <w:rPr>
          <w:rFonts w:ascii="Tahoma" w:hAnsi="Tahoma" w:cs="Tahoma"/>
          <w:color w:val="000000"/>
          <w:sz w:val="20"/>
          <w:szCs w:val="20"/>
        </w:rPr>
        <w:tab/>
        <w:t>Wykonawcy, którzy wspólnie ubiegają się o udzielenie zamówienia, przed zawarciem umowy w sprawie zamówienia publicznego, przedłożą umowę regulującą współpracę tych Wykonawców.</w:t>
      </w:r>
    </w:p>
    <w:p w:rsidR="00C97197" w:rsidRPr="00FC25B5" w:rsidRDefault="00C97197" w:rsidP="00C97197">
      <w:pPr>
        <w:pStyle w:val="Tekstpodstawowy"/>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24.2.</w:t>
      </w:r>
      <w:r w:rsidRPr="00FC25B5">
        <w:rPr>
          <w:rFonts w:ascii="Tahoma" w:hAnsi="Tahoma" w:cs="Tahoma"/>
          <w:color w:val="000000"/>
          <w:sz w:val="20"/>
          <w:szCs w:val="20"/>
        </w:rPr>
        <w:tab/>
        <w:t>Wykonawca ma obowiązek przedstawić Zamawiającemu przed podpisaniem umowy:</w:t>
      </w:r>
    </w:p>
    <w:p w:rsidR="00C97197" w:rsidRPr="00FC25B5" w:rsidRDefault="00C97197" w:rsidP="00C97197">
      <w:pPr>
        <w:pStyle w:val="Tekstpodstawowy"/>
        <w:tabs>
          <w:tab w:val="left" w:pos="1800"/>
        </w:tabs>
        <w:spacing w:before="100" w:beforeAutospacing="1" w:after="100" w:afterAutospacing="1"/>
        <w:ind w:left="1800" w:hanging="900"/>
        <w:jc w:val="both"/>
        <w:rPr>
          <w:rFonts w:ascii="Tahoma" w:hAnsi="Tahoma" w:cs="Tahoma"/>
          <w:color w:val="000000"/>
          <w:sz w:val="20"/>
          <w:szCs w:val="20"/>
        </w:rPr>
      </w:pPr>
      <w:r w:rsidRPr="00FC25B5">
        <w:rPr>
          <w:rFonts w:ascii="Tahoma" w:hAnsi="Tahoma" w:cs="Tahoma"/>
          <w:color w:val="000000"/>
          <w:sz w:val="20"/>
          <w:szCs w:val="20"/>
        </w:rPr>
        <w:lastRenderedPageBreak/>
        <w:t>(1)</w:t>
      </w:r>
      <w:r w:rsidRPr="00FC25B5">
        <w:rPr>
          <w:rFonts w:ascii="Tahoma" w:hAnsi="Tahoma" w:cs="Tahoma"/>
          <w:color w:val="000000"/>
          <w:sz w:val="20"/>
          <w:szCs w:val="20"/>
        </w:rPr>
        <w:tab/>
        <w:t xml:space="preserve">polisę lub inny dokument potwierdzający zawarcie umowy ubezpieczenia od odpowiedzialności cywilnej w zakresie prowadzonej działalności na kwotę nie niższą niż  </w:t>
      </w:r>
      <w:r w:rsidR="00811DE5">
        <w:rPr>
          <w:rFonts w:ascii="Tahoma" w:hAnsi="Tahoma" w:cs="Tahoma"/>
          <w:color w:val="000000"/>
          <w:sz w:val="20"/>
          <w:szCs w:val="20"/>
        </w:rPr>
        <w:t>4 miliony</w:t>
      </w:r>
      <w:r w:rsidR="004A7228">
        <w:rPr>
          <w:rFonts w:ascii="Tahoma" w:hAnsi="Tahoma" w:cs="Tahoma"/>
          <w:color w:val="000000"/>
          <w:sz w:val="20"/>
          <w:szCs w:val="20"/>
        </w:rPr>
        <w:t xml:space="preserve"> zł</w:t>
      </w:r>
      <w:r w:rsidR="00811DE5">
        <w:rPr>
          <w:rFonts w:ascii="Tahoma" w:hAnsi="Tahoma" w:cs="Tahoma"/>
          <w:color w:val="000000"/>
          <w:sz w:val="20"/>
          <w:szCs w:val="20"/>
        </w:rPr>
        <w:t xml:space="preserve"> ( słownie cztery miliony zł)</w:t>
      </w:r>
      <w:r w:rsidRPr="00FC25B5">
        <w:rPr>
          <w:rFonts w:ascii="Tahoma" w:hAnsi="Tahoma" w:cs="Tahoma"/>
          <w:color w:val="000000"/>
          <w:sz w:val="20"/>
          <w:szCs w:val="20"/>
        </w:rPr>
        <w:t xml:space="preserve"> . </w:t>
      </w:r>
      <w:r w:rsidRPr="00FC25B5">
        <w:rPr>
          <w:rFonts w:ascii="Tahoma" w:hAnsi="Tahoma" w:cs="Tahoma"/>
          <w:color w:val="000000"/>
          <w:sz w:val="20"/>
          <w:szCs w:val="20"/>
        </w:rPr>
        <w:tab/>
      </w:r>
      <w:r w:rsidRPr="00FC25B5">
        <w:rPr>
          <w:rFonts w:ascii="Tahoma" w:hAnsi="Tahoma" w:cs="Tahoma"/>
          <w:color w:val="000000"/>
          <w:sz w:val="20"/>
          <w:szCs w:val="20"/>
        </w:rPr>
        <w:br/>
      </w:r>
      <w:r w:rsidRPr="00FC25B5">
        <w:rPr>
          <w:rFonts w:ascii="Tahoma" w:hAnsi="Tahoma" w:cs="Tahoma"/>
          <w:color w:val="000000"/>
          <w:sz w:val="20"/>
          <w:szCs w:val="20"/>
        </w:rPr>
        <w:br/>
        <w:t>Jeżeli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 zakresie prowadzonej działalności.</w:t>
      </w:r>
    </w:p>
    <w:p w:rsidR="00C97197" w:rsidRPr="00FC25B5" w:rsidRDefault="00C97197" w:rsidP="00C97197">
      <w:pPr>
        <w:pStyle w:val="Tekstpodstawowy"/>
        <w:tabs>
          <w:tab w:val="left" w:pos="1800"/>
        </w:tabs>
        <w:spacing w:before="100" w:beforeAutospacing="1" w:after="100" w:afterAutospacing="1"/>
        <w:ind w:left="1800" w:hanging="900"/>
        <w:jc w:val="both"/>
        <w:rPr>
          <w:rFonts w:ascii="Tahoma" w:hAnsi="Tahoma" w:cs="Tahoma"/>
          <w:color w:val="000000"/>
          <w:sz w:val="20"/>
          <w:szCs w:val="20"/>
        </w:rPr>
      </w:pPr>
      <w:r w:rsidRPr="00FC25B5">
        <w:rPr>
          <w:rFonts w:ascii="Tahoma" w:hAnsi="Tahoma" w:cs="Tahoma"/>
          <w:color w:val="000000"/>
          <w:sz w:val="20"/>
          <w:szCs w:val="20"/>
        </w:rPr>
        <w:t>(2)</w:t>
      </w:r>
      <w:r w:rsidRPr="00FC25B5">
        <w:rPr>
          <w:rFonts w:ascii="Tahoma" w:hAnsi="Tahoma" w:cs="Tahoma"/>
          <w:color w:val="000000"/>
          <w:sz w:val="20"/>
          <w:szCs w:val="20"/>
        </w:rPr>
        <w:tab/>
      </w:r>
      <w:r w:rsidRPr="00FC25B5">
        <w:rPr>
          <w:rFonts w:ascii="Tahoma" w:hAnsi="Tahoma" w:cs="Tahoma"/>
          <w:iCs/>
          <w:color w:val="000000"/>
          <w:sz w:val="20"/>
          <w:szCs w:val="20"/>
        </w:rPr>
        <w:t xml:space="preserve">kopię dokumentów </w:t>
      </w:r>
      <w:r w:rsidRPr="00FC25B5">
        <w:rPr>
          <w:rFonts w:ascii="Tahoma" w:hAnsi="Tahoma" w:cs="Tahoma"/>
          <w:color w:val="000000"/>
          <w:sz w:val="20"/>
          <w:szCs w:val="20"/>
        </w:rPr>
        <w:t xml:space="preserve">osób, wskazanych w ofercie, które będą uczestniczyć w wykonywaniu zamówienia potwierdzających posiadanie uprawnień do wykonywania samodzielnych funkcji technicznych w budownictwie </w:t>
      </w:r>
    </w:p>
    <w:p w:rsidR="00C97197" w:rsidRPr="00FC25B5" w:rsidRDefault="00C97197" w:rsidP="00C97197">
      <w:pPr>
        <w:pStyle w:val="Tekstpodstawowy"/>
        <w:tabs>
          <w:tab w:val="left" w:pos="1800"/>
        </w:tabs>
        <w:spacing w:before="100" w:beforeAutospacing="1" w:after="100" w:afterAutospacing="1"/>
        <w:ind w:left="1800" w:hanging="900"/>
        <w:jc w:val="both"/>
        <w:rPr>
          <w:rFonts w:ascii="Tahoma" w:hAnsi="Tahoma" w:cs="Tahoma"/>
          <w:color w:val="000000"/>
          <w:sz w:val="20"/>
          <w:szCs w:val="20"/>
        </w:rPr>
      </w:pPr>
      <w:r w:rsidRPr="00FC25B5">
        <w:rPr>
          <w:rFonts w:ascii="Tahoma" w:hAnsi="Tahoma" w:cs="Tahoma"/>
          <w:color w:val="000000"/>
          <w:sz w:val="20"/>
          <w:szCs w:val="20"/>
        </w:rPr>
        <w:t>(3)</w:t>
      </w:r>
      <w:r w:rsidRPr="00FC25B5">
        <w:rPr>
          <w:rFonts w:ascii="Tahoma" w:hAnsi="Tahoma" w:cs="Tahoma"/>
          <w:color w:val="000000"/>
          <w:sz w:val="20"/>
          <w:szCs w:val="20"/>
        </w:rPr>
        <w:tab/>
        <w:t xml:space="preserve">w przypadku wykonawców będących osobami fizycznymi prowadzącymi działalność gospodarczą na podstawie wpisu do ewidencji działalności gospodarczej - </w:t>
      </w:r>
      <w:r w:rsidRPr="00FC25B5">
        <w:rPr>
          <w:rFonts w:ascii="Tahoma" w:hAnsi="Tahoma" w:cs="Tahoma"/>
          <w:iCs/>
          <w:color w:val="000000"/>
          <w:sz w:val="20"/>
          <w:szCs w:val="20"/>
        </w:rPr>
        <w:t>aktualne zaświadczenie o wpisie do ewidencji działalności gospodarczej.</w:t>
      </w:r>
    </w:p>
    <w:p w:rsidR="00C97197" w:rsidRPr="00FC25B5" w:rsidRDefault="00C97197" w:rsidP="00CE486C">
      <w:pPr>
        <w:pStyle w:val="Tekstpodstawowy"/>
        <w:spacing w:before="100" w:beforeAutospacing="1" w:after="100" w:afterAutospacing="1"/>
        <w:jc w:val="both"/>
        <w:rPr>
          <w:rFonts w:ascii="Tahoma" w:hAnsi="Tahoma" w:cs="Tahoma"/>
          <w:color w:val="000000"/>
          <w:sz w:val="20"/>
          <w:szCs w:val="20"/>
        </w:rPr>
      </w:pPr>
      <w:r w:rsidRPr="00FC25B5">
        <w:rPr>
          <w:rFonts w:ascii="Tahoma" w:hAnsi="Tahoma" w:cs="Tahoma"/>
          <w:b/>
          <w:bCs/>
          <w:color w:val="000000"/>
          <w:sz w:val="20"/>
          <w:szCs w:val="20"/>
        </w:rPr>
        <w:tab/>
      </w:r>
    </w:p>
    <w:p w:rsidR="00C97197" w:rsidRPr="00FC25B5" w:rsidRDefault="00C97197" w:rsidP="00C97197">
      <w:pPr>
        <w:autoSpaceDE w:val="0"/>
        <w:autoSpaceDN w:val="0"/>
        <w:adjustRightInd w:val="0"/>
        <w:spacing w:before="100" w:beforeAutospacing="1" w:after="100" w:afterAutospacing="1"/>
        <w:jc w:val="both"/>
        <w:rPr>
          <w:rFonts w:ascii="Tahoma" w:hAnsi="Tahoma" w:cs="Tahoma"/>
          <w:color w:val="000000"/>
          <w:sz w:val="20"/>
          <w:szCs w:val="20"/>
        </w:rPr>
      </w:pPr>
    </w:p>
    <w:p w:rsidR="00C97197" w:rsidRPr="00FC25B5" w:rsidRDefault="00C97197" w:rsidP="00C97197">
      <w:pPr>
        <w:pStyle w:val="Tekstpodstawowywcity2"/>
        <w:spacing w:before="100" w:beforeAutospacing="1" w:after="100" w:afterAutospacing="1" w:line="240" w:lineRule="auto"/>
        <w:ind w:left="900" w:hanging="900"/>
        <w:jc w:val="both"/>
        <w:rPr>
          <w:rFonts w:ascii="Tahoma" w:hAnsi="Tahoma" w:cs="Tahoma"/>
          <w:b/>
          <w:bCs/>
          <w:color w:val="000000"/>
          <w:sz w:val="20"/>
          <w:szCs w:val="20"/>
        </w:rPr>
      </w:pPr>
      <w:r w:rsidRPr="00FC25B5">
        <w:rPr>
          <w:rFonts w:ascii="Tahoma" w:hAnsi="Tahoma" w:cs="Tahoma"/>
          <w:b/>
          <w:bCs/>
          <w:color w:val="000000"/>
          <w:sz w:val="20"/>
          <w:szCs w:val="20"/>
        </w:rPr>
        <w:t>26.</w:t>
      </w:r>
      <w:r w:rsidRPr="00FC25B5">
        <w:rPr>
          <w:rFonts w:ascii="Tahoma" w:hAnsi="Tahoma" w:cs="Tahoma"/>
          <w:b/>
          <w:bCs/>
          <w:color w:val="000000"/>
          <w:sz w:val="20"/>
          <w:szCs w:val="20"/>
        </w:rPr>
        <w:tab/>
        <w:t>Określenie maksymalnej liczby wykonawców, z którymi zamawiający zawrze umowę ramową, jeżeli przewiduje zawarcie umowy ramowej.</w:t>
      </w:r>
    </w:p>
    <w:p w:rsidR="00C97197" w:rsidRPr="00FC25B5" w:rsidRDefault="00C97197" w:rsidP="00C97197">
      <w:pPr>
        <w:pStyle w:val="Tekstpodstawowywcity2"/>
        <w:spacing w:before="100" w:beforeAutospacing="1" w:after="100" w:afterAutospacing="1" w:line="240" w:lineRule="auto"/>
        <w:ind w:left="900"/>
        <w:jc w:val="both"/>
        <w:rPr>
          <w:rFonts w:ascii="Tahoma" w:hAnsi="Tahoma" w:cs="Tahoma"/>
          <w:color w:val="000000"/>
          <w:sz w:val="20"/>
          <w:szCs w:val="20"/>
        </w:rPr>
      </w:pPr>
      <w:r w:rsidRPr="00FC25B5">
        <w:rPr>
          <w:rFonts w:ascii="Tahoma" w:hAnsi="Tahoma" w:cs="Tahoma"/>
          <w:color w:val="000000"/>
          <w:sz w:val="20"/>
          <w:szCs w:val="20"/>
        </w:rPr>
        <w:t>Zamawiający nie przewiduje zawarcia umowy ramowej.</w:t>
      </w:r>
    </w:p>
    <w:p w:rsidR="00C97197" w:rsidRPr="00FC25B5" w:rsidRDefault="00C97197" w:rsidP="00C97197">
      <w:pPr>
        <w:pStyle w:val="Tekstpodstawowywcity2"/>
        <w:spacing w:before="100" w:beforeAutospacing="1" w:after="100" w:afterAutospacing="1" w:line="240" w:lineRule="auto"/>
        <w:ind w:left="342" w:firstLine="57"/>
        <w:jc w:val="both"/>
        <w:rPr>
          <w:rFonts w:ascii="Tahoma" w:hAnsi="Tahoma" w:cs="Tahoma"/>
          <w:color w:val="000000"/>
          <w:sz w:val="20"/>
          <w:szCs w:val="20"/>
        </w:rPr>
      </w:pPr>
    </w:p>
    <w:p w:rsidR="00C97197" w:rsidRPr="00FC25B5" w:rsidRDefault="00C97197" w:rsidP="00C97197">
      <w:pPr>
        <w:pStyle w:val="Tekstpodstawowywcity"/>
        <w:spacing w:before="100" w:beforeAutospacing="1" w:after="100" w:afterAutospacing="1"/>
        <w:ind w:left="900" w:hanging="900"/>
        <w:jc w:val="both"/>
        <w:rPr>
          <w:rFonts w:ascii="Tahoma" w:hAnsi="Tahoma" w:cs="Tahoma"/>
          <w:b/>
          <w:bCs/>
          <w:color w:val="000000"/>
          <w:sz w:val="20"/>
          <w:szCs w:val="20"/>
        </w:rPr>
      </w:pPr>
      <w:r w:rsidRPr="00FC25B5">
        <w:rPr>
          <w:rFonts w:ascii="Tahoma" w:hAnsi="Tahoma" w:cs="Tahoma"/>
          <w:b/>
          <w:bCs/>
          <w:color w:val="000000"/>
          <w:sz w:val="20"/>
          <w:szCs w:val="20"/>
        </w:rPr>
        <w:t>27.</w:t>
      </w:r>
      <w:r w:rsidRPr="00FC25B5">
        <w:rPr>
          <w:rFonts w:ascii="Tahoma" w:hAnsi="Tahoma" w:cs="Tahoma"/>
          <w:b/>
          <w:bCs/>
          <w:color w:val="000000"/>
          <w:sz w:val="20"/>
          <w:szCs w:val="20"/>
        </w:rPr>
        <w:tab/>
        <w:t>Informacje dotyczące walut obcych, w jakich mogą być prowadzone rozliczenia między zamawiającym a wykonawcą, jeżeli zamawiający przewiduje rozliczenia w walutach obcych.</w:t>
      </w:r>
    </w:p>
    <w:p w:rsidR="00C97197" w:rsidRPr="00FC25B5" w:rsidRDefault="00C97197" w:rsidP="00C97197">
      <w:pPr>
        <w:spacing w:before="100" w:beforeAutospacing="1" w:after="100" w:afterAutospacing="1"/>
        <w:ind w:left="900"/>
        <w:jc w:val="both"/>
        <w:rPr>
          <w:rFonts w:ascii="Tahoma" w:hAnsi="Tahoma" w:cs="Tahoma"/>
          <w:color w:val="000000"/>
          <w:sz w:val="20"/>
          <w:szCs w:val="20"/>
        </w:rPr>
      </w:pPr>
      <w:r w:rsidRPr="00FC25B5">
        <w:rPr>
          <w:rFonts w:ascii="Tahoma" w:hAnsi="Tahoma" w:cs="Tahoma"/>
          <w:color w:val="000000"/>
          <w:sz w:val="20"/>
          <w:szCs w:val="20"/>
        </w:rPr>
        <w:t>Zamawiający nie przewiduje rozliczeń w walutach obcych. Rozliczenia między Zamawiającym a Wykonawcą będą realizowane w złotych (PLN).</w:t>
      </w:r>
    </w:p>
    <w:p w:rsidR="00C97197" w:rsidRPr="00FC25B5" w:rsidRDefault="00C97197" w:rsidP="00C97197">
      <w:pPr>
        <w:spacing w:before="100" w:beforeAutospacing="1" w:after="100" w:afterAutospacing="1"/>
        <w:jc w:val="both"/>
        <w:rPr>
          <w:rFonts w:ascii="Tahoma" w:hAnsi="Tahoma" w:cs="Tahoma"/>
          <w:color w:val="000000"/>
          <w:sz w:val="20"/>
          <w:szCs w:val="20"/>
        </w:rPr>
      </w:pPr>
    </w:p>
    <w:p w:rsidR="00C97197" w:rsidRPr="00FC25B5" w:rsidRDefault="00C97197" w:rsidP="00C97197">
      <w:pPr>
        <w:spacing w:before="100" w:beforeAutospacing="1" w:after="100" w:afterAutospacing="1"/>
        <w:ind w:left="900" w:hanging="900"/>
        <w:jc w:val="both"/>
        <w:rPr>
          <w:rFonts w:ascii="Tahoma" w:hAnsi="Tahoma" w:cs="Tahoma"/>
          <w:b/>
          <w:bCs/>
          <w:color w:val="000000"/>
          <w:sz w:val="20"/>
          <w:szCs w:val="20"/>
        </w:rPr>
      </w:pPr>
      <w:r w:rsidRPr="00FC25B5">
        <w:rPr>
          <w:rFonts w:ascii="Tahoma" w:hAnsi="Tahoma" w:cs="Tahoma"/>
          <w:b/>
          <w:bCs/>
          <w:color w:val="000000"/>
          <w:sz w:val="20"/>
          <w:szCs w:val="20"/>
        </w:rPr>
        <w:t>28.</w:t>
      </w:r>
      <w:r w:rsidRPr="00FC25B5">
        <w:rPr>
          <w:rFonts w:ascii="Tahoma" w:hAnsi="Tahoma" w:cs="Tahoma"/>
          <w:b/>
          <w:bCs/>
          <w:color w:val="000000"/>
          <w:sz w:val="20"/>
          <w:szCs w:val="20"/>
        </w:rPr>
        <w:tab/>
        <w:t>Postanowienia dotyczące aukcji elektronicznej.</w:t>
      </w:r>
    </w:p>
    <w:p w:rsidR="00C97197" w:rsidRPr="00FC25B5" w:rsidRDefault="00C97197" w:rsidP="00C97197">
      <w:pPr>
        <w:spacing w:before="100" w:beforeAutospacing="1" w:after="100" w:afterAutospacing="1"/>
        <w:ind w:left="900"/>
        <w:jc w:val="both"/>
        <w:rPr>
          <w:rFonts w:ascii="Tahoma" w:hAnsi="Tahoma" w:cs="Tahoma"/>
          <w:color w:val="000000"/>
          <w:sz w:val="20"/>
          <w:szCs w:val="20"/>
        </w:rPr>
      </w:pPr>
      <w:r w:rsidRPr="00FC25B5">
        <w:rPr>
          <w:rFonts w:ascii="Tahoma" w:hAnsi="Tahoma" w:cs="Tahoma"/>
          <w:color w:val="000000"/>
          <w:sz w:val="20"/>
          <w:szCs w:val="20"/>
        </w:rPr>
        <w:t>W niniejszym postępowaniu nie będzie wykorzystana aukcja elektroniczna.</w:t>
      </w:r>
    </w:p>
    <w:p w:rsidR="00C97197" w:rsidRPr="00FC25B5" w:rsidRDefault="00C97197" w:rsidP="00C97197">
      <w:pPr>
        <w:spacing w:before="100" w:beforeAutospacing="1" w:after="100" w:afterAutospacing="1"/>
        <w:jc w:val="both"/>
        <w:rPr>
          <w:rFonts w:ascii="Tahoma" w:hAnsi="Tahoma" w:cs="Tahoma"/>
          <w:color w:val="000000"/>
          <w:sz w:val="20"/>
          <w:szCs w:val="20"/>
        </w:rPr>
      </w:pPr>
    </w:p>
    <w:p w:rsidR="00C97197" w:rsidRPr="00FC25B5" w:rsidRDefault="00C97197" w:rsidP="00C97197">
      <w:pPr>
        <w:spacing w:before="100" w:beforeAutospacing="1" w:after="100" w:afterAutospacing="1"/>
        <w:ind w:left="900" w:hanging="900"/>
        <w:jc w:val="both"/>
        <w:rPr>
          <w:rFonts w:ascii="Tahoma" w:hAnsi="Tahoma" w:cs="Tahoma"/>
          <w:b/>
          <w:bCs/>
          <w:color w:val="000000"/>
          <w:sz w:val="20"/>
          <w:szCs w:val="20"/>
        </w:rPr>
      </w:pPr>
      <w:r w:rsidRPr="00FC25B5">
        <w:rPr>
          <w:rFonts w:ascii="Tahoma" w:hAnsi="Tahoma" w:cs="Tahoma"/>
          <w:b/>
          <w:bCs/>
          <w:color w:val="000000"/>
          <w:sz w:val="20"/>
          <w:szCs w:val="20"/>
        </w:rPr>
        <w:t>29.</w:t>
      </w:r>
      <w:r w:rsidRPr="00FC25B5">
        <w:rPr>
          <w:rFonts w:ascii="Tahoma" w:hAnsi="Tahoma" w:cs="Tahoma"/>
          <w:b/>
          <w:bCs/>
          <w:color w:val="000000"/>
          <w:sz w:val="20"/>
          <w:szCs w:val="20"/>
        </w:rPr>
        <w:tab/>
        <w:t>Wysokość zwrotu kosztów udziału w postępowaniu, jeżeli zamawiający przewiduje ich zwrot.</w:t>
      </w:r>
    </w:p>
    <w:p w:rsidR="00C97197" w:rsidRPr="00FC25B5" w:rsidRDefault="00C97197" w:rsidP="00C97197">
      <w:pPr>
        <w:spacing w:before="100" w:beforeAutospacing="1" w:after="100" w:afterAutospacing="1"/>
        <w:ind w:left="900"/>
        <w:jc w:val="both"/>
        <w:rPr>
          <w:rFonts w:ascii="Tahoma" w:hAnsi="Tahoma" w:cs="Tahoma"/>
          <w:color w:val="000000"/>
          <w:sz w:val="20"/>
          <w:szCs w:val="20"/>
        </w:rPr>
      </w:pPr>
      <w:r w:rsidRPr="00FC25B5">
        <w:rPr>
          <w:rFonts w:ascii="Tahoma" w:hAnsi="Tahoma" w:cs="Tahoma"/>
          <w:color w:val="000000"/>
          <w:sz w:val="20"/>
          <w:szCs w:val="20"/>
        </w:rPr>
        <w:t>Zamawiający nie przewiduje zwrotu kosztów udziału w postępowaniu.</w:t>
      </w:r>
    </w:p>
    <w:p w:rsidR="00C97197" w:rsidRPr="00FC25B5" w:rsidRDefault="00C97197" w:rsidP="00C97197">
      <w:pPr>
        <w:spacing w:before="100" w:beforeAutospacing="1" w:after="100" w:afterAutospacing="1"/>
        <w:ind w:left="360"/>
        <w:jc w:val="both"/>
        <w:rPr>
          <w:rFonts w:ascii="Tahoma" w:hAnsi="Tahoma" w:cs="Tahoma"/>
          <w:color w:val="000000"/>
          <w:sz w:val="20"/>
          <w:szCs w:val="20"/>
        </w:rPr>
      </w:pP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i/>
          <w:color w:val="000000"/>
          <w:sz w:val="20"/>
          <w:szCs w:val="20"/>
        </w:rPr>
      </w:pPr>
      <w:r w:rsidRPr="00FC25B5">
        <w:rPr>
          <w:rFonts w:ascii="Tahoma" w:hAnsi="Tahoma" w:cs="Tahoma"/>
          <w:b/>
          <w:bCs/>
          <w:color w:val="000000"/>
          <w:sz w:val="20"/>
          <w:szCs w:val="20"/>
        </w:rPr>
        <w:t>30.</w:t>
      </w:r>
      <w:r w:rsidRPr="00FC25B5">
        <w:rPr>
          <w:rFonts w:ascii="Tahoma" w:hAnsi="Tahoma" w:cs="Tahoma"/>
          <w:b/>
          <w:bCs/>
          <w:color w:val="000000"/>
          <w:sz w:val="20"/>
          <w:szCs w:val="20"/>
        </w:rPr>
        <w:tab/>
        <w:t xml:space="preserve">Pouczenie o środkach ochrony prawnej </w:t>
      </w: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i/>
          <w:color w:val="000000"/>
          <w:sz w:val="20"/>
          <w:szCs w:val="20"/>
        </w:rPr>
      </w:pPr>
      <w:r w:rsidRPr="00FC25B5">
        <w:rPr>
          <w:rFonts w:ascii="Tahoma" w:hAnsi="Tahoma" w:cs="Tahoma"/>
          <w:color w:val="000000"/>
          <w:sz w:val="20"/>
          <w:szCs w:val="20"/>
        </w:rPr>
        <w:lastRenderedPageBreak/>
        <w:t>30.1.</w:t>
      </w:r>
      <w:r w:rsidRPr="00FC25B5">
        <w:rPr>
          <w:rFonts w:ascii="Tahoma" w:hAnsi="Tahoma" w:cs="Tahoma"/>
          <w:color w:val="000000"/>
          <w:sz w:val="20"/>
          <w:szCs w:val="20"/>
        </w:rPr>
        <w:tab/>
        <w:t>Środki ochrony prawnej określone w Dziale VI PZP przysługują wykonawcy a także innemu podmiotowi, jeżeli ma lub miał interes w uzyskaniu danego zamówienia oraz poniósł lub może ponieść szkodę w wyniku naruszenia przez zamawiającego przepisów ustawy</w:t>
      </w:r>
    </w:p>
    <w:p w:rsidR="00C97197" w:rsidRPr="00FC25B5" w:rsidRDefault="00C97197" w:rsidP="00C97197">
      <w:pPr>
        <w:autoSpaceDE w:val="0"/>
        <w:autoSpaceDN w:val="0"/>
        <w:adjustRightInd w:val="0"/>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30.2.</w:t>
      </w:r>
      <w:r w:rsidRPr="00FC25B5">
        <w:rPr>
          <w:rFonts w:ascii="Tahoma" w:hAnsi="Tahoma" w:cs="Tahoma"/>
          <w:color w:val="000000"/>
          <w:sz w:val="20"/>
          <w:szCs w:val="20"/>
        </w:rPr>
        <w:tab/>
        <w:t>Odwołanie przysługuje wyłącznie wobec czynności:</w:t>
      </w:r>
    </w:p>
    <w:p w:rsidR="00C97197" w:rsidRPr="00FC25B5" w:rsidRDefault="00C97197" w:rsidP="00C97197">
      <w:pPr>
        <w:autoSpaceDE w:val="0"/>
        <w:autoSpaceDN w:val="0"/>
        <w:adjustRightInd w:val="0"/>
        <w:spacing w:before="100" w:beforeAutospacing="1" w:after="100" w:afterAutospacing="1"/>
        <w:ind w:left="1800" w:hanging="900"/>
        <w:jc w:val="both"/>
        <w:rPr>
          <w:rFonts w:ascii="Tahoma" w:hAnsi="Tahoma" w:cs="Tahoma"/>
          <w:color w:val="000000"/>
          <w:sz w:val="20"/>
          <w:szCs w:val="20"/>
        </w:rPr>
      </w:pPr>
      <w:r w:rsidRPr="00FC25B5">
        <w:rPr>
          <w:rFonts w:ascii="Tahoma" w:hAnsi="Tahoma" w:cs="Tahoma"/>
          <w:color w:val="000000"/>
          <w:sz w:val="20"/>
          <w:szCs w:val="20"/>
        </w:rPr>
        <w:t>-</w:t>
      </w:r>
      <w:r w:rsidRPr="00FC25B5">
        <w:rPr>
          <w:rFonts w:ascii="Tahoma" w:hAnsi="Tahoma" w:cs="Tahoma"/>
          <w:color w:val="000000"/>
          <w:sz w:val="20"/>
          <w:szCs w:val="20"/>
        </w:rPr>
        <w:tab/>
        <w:t>opisu sposobu oceny spełniania warunków udziału w postępowaniu;</w:t>
      </w:r>
    </w:p>
    <w:p w:rsidR="00C97197" w:rsidRPr="00FC25B5" w:rsidRDefault="00C97197" w:rsidP="00C97197">
      <w:pPr>
        <w:autoSpaceDE w:val="0"/>
        <w:autoSpaceDN w:val="0"/>
        <w:adjustRightInd w:val="0"/>
        <w:spacing w:before="100" w:beforeAutospacing="1" w:after="100" w:afterAutospacing="1"/>
        <w:ind w:left="1800" w:hanging="900"/>
        <w:jc w:val="both"/>
        <w:rPr>
          <w:rFonts w:ascii="Tahoma" w:hAnsi="Tahoma" w:cs="Tahoma"/>
          <w:color w:val="000000"/>
          <w:sz w:val="20"/>
          <w:szCs w:val="20"/>
        </w:rPr>
      </w:pPr>
      <w:r w:rsidRPr="00FC25B5">
        <w:rPr>
          <w:rFonts w:ascii="Tahoma" w:hAnsi="Tahoma" w:cs="Tahoma"/>
          <w:color w:val="000000"/>
          <w:sz w:val="20"/>
          <w:szCs w:val="20"/>
        </w:rPr>
        <w:t>-</w:t>
      </w:r>
      <w:r w:rsidRPr="00FC25B5">
        <w:rPr>
          <w:rFonts w:ascii="Tahoma" w:hAnsi="Tahoma" w:cs="Tahoma"/>
          <w:color w:val="000000"/>
          <w:sz w:val="20"/>
          <w:szCs w:val="20"/>
        </w:rPr>
        <w:tab/>
        <w:t>wykluczenia odwołującego z postępowania o udzielenie zamówienia;</w:t>
      </w:r>
    </w:p>
    <w:p w:rsidR="00C97197" w:rsidRPr="00FC25B5" w:rsidRDefault="00C97197" w:rsidP="00C97197">
      <w:pPr>
        <w:spacing w:before="100" w:beforeAutospacing="1" w:after="100" w:afterAutospacing="1"/>
        <w:ind w:left="1800" w:hanging="900"/>
        <w:jc w:val="both"/>
        <w:rPr>
          <w:rFonts w:ascii="Tahoma" w:hAnsi="Tahoma" w:cs="Tahoma"/>
          <w:color w:val="000000"/>
          <w:sz w:val="20"/>
          <w:szCs w:val="20"/>
        </w:rPr>
      </w:pPr>
      <w:r w:rsidRPr="00FC25B5">
        <w:rPr>
          <w:rFonts w:ascii="Tahoma" w:hAnsi="Tahoma" w:cs="Tahoma"/>
          <w:color w:val="000000"/>
          <w:sz w:val="20"/>
          <w:szCs w:val="20"/>
        </w:rPr>
        <w:t>-</w:t>
      </w:r>
      <w:r w:rsidRPr="00FC25B5">
        <w:rPr>
          <w:rFonts w:ascii="Tahoma" w:hAnsi="Tahoma" w:cs="Tahoma"/>
          <w:color w:val="000000"/>
          <w:sz w:val="20"/>
          <w:szCs w:val="20"/>
        </w:rPr>
        <w:tab/>
        <w:t>odrzucenia oferty odwołującego.</w:t>
      </w:r>
    </w:p>
    <w:p w:rsidR="00C97197" w:rsidRDefault="00C97197" w:rsidP="00C97197">
      <w:pPr>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 xml:space="preserve">30.3. </w:t>
      </w:r>
      <w:r w:rsidRPr="00FC25B5">
        <w:rPr>
          <w:rFonts w:ascii="Tahoma" w:hAnsi="Tahoma" w:cs="Tahoma"/>
          <w:color w:val="000000"/>
          <w:sz w:val="20"/>
          <w:szCs w:val="20"/>
        </w:rPr>
        <w:tab/>
        <w:t xml:space="preserve">Odwołanie powinno wskazywać czynność lub zaniechanie czynności zamawiającego, której zarzuca się niezgodność z </w:t>
      </w:r>
      <w:r w:rsidRPr="00FC25B5">
        <w:rPr>
          <w:rFonts w:ascii="Tahoma" w:hAnsi="Tahoma" w:cs="Tahoma"/>
          <w:bCs/>
          <w:color w:val="000000"/>
          <w:sz w:val="20"/>
          <w:szCs w:val="20"/>
        </w:rPr>
        <w:t>przepisami</w:t>
      </w:r>
      <w:r w:rsidRPr="00FC25B5">
        <w:rPr>
          <w:rFonts w:ascii="Tahoma" w:hAnsi="Tahoma" w:cs="Tahoma"/>
          <w:color w:val="000000"/>
          <w:sz w:val="20"/>
          <w:szCs w:val="20"/>
        </w:rPr>
        <w:t xml:space="preserve"> ustawy, zawierać zwięzłe przedstawienie  zarzutów, określać żądanie oraz wskazywać okoliczności faktyczne i prawne uzasadniające wniesienie odwołania.</w:t>
      </w:r>
    </w:p>
    <w:p w:rsidR="00C97197" w:rsidRPr="00FC25B5" w:rsidRDefault="00C97197" w:rsidP="00C97197">
      <w:pPr>
        <w:spacing w:before="100" w:beforeAutospacing="1" w:after="100" w:afterAutospacing="1"/>
        <w:ind w:left="900" w:hanging="900"/>
        <w:jc w:val="both"/>
        <w:rPr>
          <w:rFonts w:ascii="Tahoma" w:hAnsi="Tahoma" w:cs="Tahoma"/>
          <w:strike/>
          <w:color w:val="000000"/>
          <w:sz w:val="20"/>
          <w:szCs w:val="20"/>
        </w:rPr>
      </w:pPr>
      <w:r w:rsidRPr="00FC25B5">
        <w:rPr>
          <w:rFonts w:ascii="Tahoma" w:hAnsi="Tahoma" w:cs="Tahoma"/>
          <w:color w:val="000000"/>
          <w:sz w:val="20"/>
          <w:szCs w:val="20"/>
        </w:rPr>
        <w:t xml:space="preserve">30.4. </w:t>
      </w:r>
      <w:r w:rsidRPr="00FC25B5">
        <w:rPr>
          <w:rFonts w:ascii="Tahoma" w:hAnsi="Tahoma" w:cs="Tahoma"/>
          <w:color w:val="000000"/>
          <w:sz w:val="20"/>
          <w:szCs w:val="20"/>
        </w:rPr>
        <w:tab/>
        <w:t xml:space="preserve">Odwołanie wnosi się do Prezesa Krajowej Izby Odwoławczej </w:t>
      </w:r>
      <w:r w:rsidRPr="00FC25B5">
        <w:rPr>
          <w:rFonts w:ascii="Tahoma" w:hAnsi="Tahoma" w:cs="Tahoma"/>
          <w:bCs/>
          <w:color w:val="000000"/>
          <w:sz w:val="20"/>
          <w:szCs w:val="20"/>
        </w:rPr>
        <w:t>w formie</w:t>
      </w:r>
      <w:r w:rsidRPr="00FC25B5">
        <w:rPr>
          <w:rFonts w:ascii="Tahoma" w:hAnsi="Tahoma" w:cs="Tahoma"/>
          <w:color w:val="000000"/>
          <w:sz w:val="20"/>
          <w:szCs w:val="20"/>
        </w:rPr>
        <w:t xml:space="preserve"> </w:t>
      </w:r>
      <w:r w:rsidRPr="00FC25B5">
        <w:rPr>
          <w:rFonts w:ascii="Tahoma" w:hAnsi="Tahoma" w:cs="Tahoma"/>
          <w:bCs/>
          <w:color w:val="000000"/>
          <w:sz w:val="20"/>
          <w:szCs w:val="20"/>
        </w:rPr>
        <w:t>pisemnej albo elektronicznej opatrzonej bezpiecznym podpisem elektronicznym weryfikowanym za pomocą ważnego kwalifikowanego certyfikatu</w:t>
      </w:r>
      <w:r w:rsidRPr="00FC25B5">
        <w:rPr>
          <w:rFonts w:ascii="Tahoma" w:hAnsi="Tahoma" w:cs="Tahoma"/>
          <w:color w:val="000000"/>
          <w:sz w:val="20"/>
          <w:szCs w:val="20"/>
        </w:rPr>
        <w:t>.</w:t>
      </w:r>
    </w:p>
    <w:p w:rsidR="00C97197" w:rsidRPr="00FC25B5" w:rsidRDefault="00C97197" w:rsidP="00C97197">
      <w:pPr>
        <w:spacing w:before="100" w:beforeAutospacing="1" w:after="100" w:afterAutospacing="1"/>
        <w:ind w:left="900" w:hanging="900"/>
        <w:jc w:val="both"/>
        <w:rPr>
          <w:rFonts w:ascii="Tahoma" w:hAnsi="Tahoma" w:cs="Tahoma"/>
          <w:color w:val="000000"/>
          <w:sz w:val="20"/>
          <w:szCs w:val="20"/>
        </w:rPr>
      </w:pPr>
      <w:r w:rsidRPr="00FC25B5">
        <w:rPr>
          <w:rFonts w:ascii="Tahoma" w:hAnsi="Tahoma" w:cs="Tahoma"/>
          <w:color w:val="000000"/>
          <w:sz w:val="20"/>
          <w:szCs w:val="20"/>
        </w:rPr>
        <w:t xml:space="preserve">30.5. </w:t>
      </w:r>
      <w:r w:rsidRPr="00FC25B5">
        <w:rPr>
          <w:rFonts w:ascii="Tahoma" w:hAnsi="Tahoma" w:cs="Tahoma"/>
          <w:color w:val="000000"/>
          <w:sz w:val="20"/>
          <w:szCs w:val="20"/>
        </w:rPr>
        <w:tab/>
        <w:t xml:space="preserve">Odwołujący przesyła kopię odwołania  zamawiającemu przed upływem terminu do wniesienia odwołania w taki sposób, aby mógł on zapoznać się z jego treścią przed upływem tego terminu. </w:t>
      </w:r>
    </w:p>
    <w:p w:rsidR="00C97197" w:rsidRPr="00FC25B5" w:rsidRDefault="00C97197" w:rsidP="00C97197">
      <w:pPr>
        <w:spacing w:before="100" w:beforeAutospacing="1" w:after="100" w:afterAutospacing="1"/>
        <w:ind w:left="900" w:hanging="900"/>
        <w:jc w:val="both"/>
        <w:rPr>
          <w:rFonts w:ascii="Tahoma" w:hAnsi="Tahoma" w:cs="Tahoma"/>
          <w:bCs/>
          <w:color w:val="000000"/>
          <w:sz w:val="20"/>
          <w:szCs w:val="20"/>
        </w:rPr>
      </w:pPr>
      <w:r w:rsidRPr="00FC25B5">
        <w:rPr>
          <w:rFonts w:ascii="Tahoma" w:hAnsi="Tahoma" w:cs="Tahoma"/>
          <w:color w:val="000000"/>
          <w:sz w:val="20"/>
          <w:szCs w:val="20"/>
        </w:rPr>
        <w:t>30.6.</w:t>
      </w:r>
      <w:r w:rsidRPr="00FC25B5">
        <w:rPr>
          <w:rFonts w:ascii="Tahoma" w:hAnsi="Tahoma" w:cs="Tahoma"/>
          <w:color w:val="000000"/>
          <w:sz w:val="20"/>
          <w:szCs w:val="20"/>
        </w:rPr>
        <w:tab/>
      </w:r>
      <w:r w:rsidRPr="00FC25B5">
        <w:rPr>
          <w:rFonts w:ascii="Tahoma" w:hAnsi="Tahoma" w:cs="Tahoma"/>
          <w:bCs/>
          <w:color w:val="000000"/>
          <w:sz w:val="20"/>
          <w:szCs w:val="20"/>
        </w:rPr>
        <w:t xml:space="preserve">Odwołanie wnosi się w terminach określonych w art. 182 ustawy </w:t>
      </w:r>
    </w:p>
    <w:p w:rsidR="00C85A6D" w:rsidRDefault="00C85A6D"/>
    <w:sectPr w:rsidR="00C85A6D" w:rsidSect="00C85A6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FC7" w:rsidRDefault="00927FC7" w:rsidP="007334DD">
      <w:r>
        <w:separator/>
      </w:r>
    </w:p>
  </w:endnote>
  <w:endnote w:type="continuationSeparator" w:id="1">
    <w:p w:rsidR="00927FC7" w:rsidRDefault="00927FC7" w:rsidP="007334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6E1" w:rsidRPr="00E47174" w:rsidRDefault="0074736A" w:rsidP="005F4C87">
    <w:pPr>
      <w:pStyle w:val="Nagwek"/>
      <w:pBdr>
        <w:bottom w:val="double" w:sz="4" w:space="0" w:color="auto"/>
      </w:pBdr>
      <w:jc w:val="center"/>
      <w:rPr>
        <w:rFonts w:ascii="Tahoma" w:hAnsi="Tahoma" w:cs="Tahoma"/>
        <w:sz w:val="18"/>
        <w:szCs w:val="18"/>
      </w:rPr>
    </w:pPr>
  </w:p>
  <w:p w:rsidR="006E06E1" w:rsidRPr="00E47174" w:rsidRDefault="0074736A" w:rsidP="005F4C87">
    <w:pPr>
      <w:jc w:val="center"/>
      <w:rPr>
        <w:rFonts w:ascii="Tahoma" w:hAnsi="Tahoma" w:cs="Tahoma"/>
        <w:sz w:val="18"/>
        <w:szCs w:val="18"/>
      </w:rPr>
    </w:pPr>
  </w:p>
  <w:p w:rsidR="006E06E1" w:rsidRPr="00E47174" w:rsidRDefault="004A7228" w:rsidP="005F4C87">
    <w:pPr>
      <w:pStyle w:val="Stopka"/>
      <w:jc w:val="center"/>
      <w:rPr>
        <w:rFonts w:ascii="Tahoma" w:hAnsi="Tahoma" w:cs="Tahoma"/>
        <w:sz w:val="18"/>
        <w:szCs w:val="18"/>
      </w:rPr>
    </w:pPr>
    <w:r w:rsidRPr="00E47174">
      <w:rPr>
        <w:rFonts w:ascii="Tahoma" w:hAnsi="Tahoma" w:cs="Tahoma"/>
        <w:color w:val="000000"/>
        <w:sz w:val="18"/>
        <w:szCs w:val="18"/>
      </w:rPr>
      <w:t xml:space="preserve">Strona </w:t>
    </w:r>
    <w:r w:rsidR="005D7945" w:rsidRPr="00E47174">
      <w:rPr>
        <w:rFonts w:ascii="Tahoma" w:hAnsi="Tahoma" w:cs="Tahoma"/>
        <w:color w:val="000000"/>
        <w:sz w:val="18"/>
        <w:szCs w:val="18"/>
      </w:rPr>
      <w:fldChar w:fldCharType="begin"/>
    </w:r>
    <w:r w:rsidRPr="00E47174">
      <w:rPr>
        <w:rFonts w:ascii="Tahoma" w:hAnsi="Tahoma" w:cs="Tahoma"/>
        <w:color w:val="000000"/>
        <w:sz w:val="18"/>
        <w:szCs w:val="18"/>
      </w:rPr>
      <w:instrText xml:space="preserve"> PAGE </w:instrText>
    </w:r>
    <w:r w:rsidR="005D7945" w:rsidRPr="00E47174">
      <w:rPr>
        <w:rFonts w:ascii="Tahoma" w:hAnsi="Tahoma" w:cs="Tahoma"/>
        <w:color w:val="000000"/>
        <w:sz w:val="18"/>
        <w:szCs w:val="18"/>
      </w:rPr>
      <w:fldChar w:fldCharType="separate"/>
    </w:r>
    <w:r w:rsidR="0074736A">
      <w:rPr>
        <w:rFonts w:ascii="Tahoma" w:hAnsi="Tahoma" w:cs="Tahoma"/>
        <w:noProof/>
        <w:color w:val="000000"/>
        <w:sz w:val="18"/>
        <w:szCs w:val="18"/>
      </w:rPr>
      <w:t>8</w:t>
    </w:r>
    <w:r w:rsidR="005D7945" w:rsidRPr="00E47174">
      <w:rPr>
        <w:rFonts w:ascii="Tahoma" w:hAnsi="Tahoma" w:cs="Tahoma"/>
        <w:color w:val="000000"/>
        <w:sz w:val="18"/>
        <w:szCs w:val="18"/>
      </w:rPr>
      <w:fldChar w:fldCharType="end"/>
    </w:r>
    <w:r w:rsidRPr="00E47174">
      <w:rPr>
        <w:rFonts w:ascii="Tahoma" w:hAnsi="Tahoma" w:cs="Tahoma"/>
        <w:color w:val="000000"/>
        <w:sz w:val="18"/>
        <w:szCs w:val="18"/>
      </w:rPr>
      <w:t xml:space="preserve"> z </w:t>
    </w:r>
    <w:r w:rsidR="005D7945" w:rsidRPr="00E47174">
      <w:rPr>
        <w:rFonts w:ascii="Tahoma" w:hAnsi="Tahoma" w:cs="Tahoma"/>
        <w:color w:val="000000"/>
        <w:sz w:val="18"/>
        <w:szCs w:val="18"/>
      </w:rPr>
      <w:fldChar w:fldCharType="begin"/>
    </w:r>
    <w:r w:rsidRPr="00E47174">
      <w:rPr>
        <w:rFonts w:ascii="Tahoma" w:hAnsi="Tahoma" w:cs="Tahoma"/>
        <w:color w:val="000000"/>
        <w:sz w:val="18"/>
        <w:szCs w:val="18"/>
      </w:rPr>
      <w:instrText xml:space="preserve"> NUMPAGES </w:instrText>
    </w:r>
    <w:r w:rsidR="005D7945" w:rsidRPr="00E47174">
      <w:rPr>
        <w:rFonts w:ascii="Tahoma" w:hAnsi="Tahoma" w:cs="Tahoma"/>
        <w:color w:val="000000"/>
        <w:sz w:val="18"/>
        <w:szCs w:val="18"/>
      </w:rPr>
      <w:fldChar w:fldCharType="separate"/>
    </w:r>
    <w:r w:rsidR="0074736A">
      <w:rPr>
        <w:rFonts w:ascii="Tahoma" w:hAnsi="Tahoma" w:cs="Tahoma"/>
        <w:noProof/>
        <w:color w:val="000000"/>
        <w:sz w:val="18"/>
        <w:szCs w:val="18"/>
      </w:rPr>
      <w:t>17</w:t>
    </w:r>
    <w:r w:rsidR="005D7945" w:rsidRPr="00E47174">
      <w:rPr>
        <w:rFonts w:ascii="Tahoma" w:hAnsi="Tahoma" w:cs="Tahoma"/>
        <w:color w:val="00000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FC7" w:rsidRDefault="00927FC7" w:rsidP="007334DD">
      <w:r>
        <w:separator/>
      </w:r>
    </w:p>
  </w:footnote>
  <w:footnote w:type="continuationSeparator" w:id="1">
    <w:p w:rsidR="00927FC7" w:rsidRDefault="00927FC7" w:rsidP="007334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6E1" w:rsidRPr="00E47174" w:rsidRDefault="004A7228" w:rsidP="000E2A0E">
    <w:pPr>
      <w:pStyle w:val="Nagwek"/>
      <w:pBdr>
        <w:bottom w:val="double" w:sz="4" w:space="0" w:color="auto"/>
      </w:pBdr>
      <w:rPr>
        <w:rFonts w:ascii="Tahoma" w:hAnsi="Tahoma" w:cs="Tahoma"/>
        <w:sz w:val="18"/>
        <w:szCs w:val="18"/>
      </w:rPr>
    </w:pPr>
    <w:r w:rsidRPr="00E47174">
      <w:rPr>
        <w:rFonts w:ascii="Tahoma" w:hAnsi="Tahoma" w:cs="Tahoma"/>
        <w:sz w:val="18"/>
        <w:szCs w:val="18"/>
      </w:rPr>
      <w:t xml:space="preserve"> </w:t>
    </w:r>
    <w:r w:rsidRPr="00E47174">
      <w:rPr>
        <w:rFonts w:ascii="Tahoma" w:hAnsi="Tahoma" w:cs="Tahoma"/>
        <w:sz w:val="18"/>
        <w:szCs w:val="18"/>
      </w:rPr>
      <w:br/>
    </w:r>
    <w:r w:rsidRPr="00E47174">
      <w:rPr>
        <w:rFonts w:ascii="Tahoma" w:hAnsi="Tahoma" w:cs="Tahoma"/>
        <w:sz w:val="18"/>
        <w:szCs w:val="18"/>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A13D2"/>
    <w:multiLevelType w:val="multilevel"/>
    <w:tmpl w:val="4D3C4B56"/>
    <w:lvl w:ilvl="0">
      <w:start w:val="10"/>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C97197"/>
    <w:rsid w:val="00007FD0"/>
    <w:rsid w:val="000130D2"/>
    <w:rsid w:val="00097DEA"/>
    <w:rsid w:val="000A5DAB"/>
    <w:rsid w:val="000D29AA"/>
    <w:rsid w:val="000E6FD9"/>
    <w:rsid w:val="001728C2"/>
    <w:rsid w:val="00272F49"/>
    <w:rsid w:val="002F58BC"/>
    <w:rsid w:val="003402C5"/>
    <w:rsid w:val="004231F9"/>
    <w:rsid w:val="00425A48"/>
    <w:rsid w:val="004A7228"/>
    <w:rsid w:val="005D7945"/>
    <w:rsid w:val="006901EA"/>
    <w:rsid w:val="00710FA5"/>
    <w:rsid w:val="0073250C"/>
    <w:rsid w:val="007325C4"/>
    <w:rsid w:val="007334DD"/>
    <w:rsid w:val="0074736A"/>
    <w:rsid w:val="007B15DE"/>
    <w:rsid w:val="007B5318"/>
    <w:rsid w:val="007E3C98"/>
    <w:rsid w:val="00811DE5"/>
    <w:rsid w:val="00813308"/>
    <w:rsid w:val="0084120E"/>
    <w:rsid w:val="00845E7C"/>
    <w:rsid w:val="008562B2"/>
    <w:rsid w:val="008B6D36"/>
    <w:rsid w:val="00927FC7"/>
    <w:rsid w:val="009E2C0D"/>
    <w:rsid w:val="00A1267C"/>
    <w:rsid w:val="00A240A1"/>
    <w:rsid w:val="00A32013"/>
    <w:rsid w:val="00B75BC4"/>
    <w:rsid w:val="00C3415C"/>
    <w:rsid w:val="00C64B40"/>
    <w:rsid w:val="00C739E2"/>
    <w:rsid w:val="00C85A6D"/>
    <w:rsid w:val="00C97197"/>
    <w:rsid w:val="00C974FF"/>
    <w:rsid w:val="00CE486C"/>
    <w:rsid w:val="00D1468D"/>
    <w:rsid w:val="00D529E9"/>
    <w:rsid w:val="00F149A8"/>
    <w:rsid w:val="00F16D42"/>
    <w:rsid w:val="00FE76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719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97197"/>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97197"/>
    <w:rPr>
      <w:rFonts w:ascii="Arial" w:eastAsia="Times New Roman" w:hAnsi="Arial" w:cs="Arial"/>
      <w:b/>
      <w:bCs/>
      <w:kern w:val="32"/>
      <w:sz w:val="32"/>
      <w:szCs w:val="32"/>
      <w:lang w:eastAsia="pl-PL"/>
    </w:rPr>
  </w:style>
  <w:style w:type="character" w:styleId="Odwoaniedokomentarza">
    <w:name w:val="annotation reference"/>
    <w:semiHidden/>
    <w:rsid w:val="00C97197"/>
    <w:rPr>
      <w:sz w:val="16"/>
      <w:szCs w:val="16"/>
    </w:rPr>
  </w:style>
  <w:style w:type="paragraph" w:styleId="Tekstkomentarza">
    <w:name w:val="annotation text"/>
    <w:basedOn w:val="Normalny"/>
    <w:link w:val="TekstkomentarzaZnak"/>
    <w:rsid w:val="00C97197"/>
    <w:rPr>
      <w:sz w:val="20"/>
      <w:szCs w:val="20"/>
    </w:rPr>
  </w:style>
  <w:style w:type="character" w:customStyle="1" w:styleId="TekstkomentarzaZnak">
    <w:name w:val="Tekst komentarza Znak"/>
    <w:basedOn w:val="Domylnaczcionkaakapitu"/>
    <w:link w:val="Tekstkomentarza"/>
    <w:rsid w:val="00C97197"/>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rsid w:val="00C97197"/>
    <w:pPr>
      <w:tabs>
        <w:tab w:val="center" w:pos="4536"/>
        <w:tab w:val="right" w:pos="9072"/>
      </w:tabs>
    </w:pPr>
  </w:style>
  <w:style w:type="character" w:customStyle="1" w:styleId="NagwekZnak">
    <w:name w:val="Nagłówek Znak"/>
    <w:aliases w:val="Nagłówek strony Znak"/>
    <w:basedOn w:val="Domylnaczcionkaakapitu"/>
    <w:link w:val="Nagwek"/>
    <w:rsid w:val="00C97197"/>
    <w:rPr>
      <w:rFonts w:ascii="Times New Roman" w:eastAsia="Times New Roman" w:hAnsi="Times New Roman" w:cs="Times New Roman"/>
      <w:sz w:val="24"/>
      <w:szCs w:val="24"/>
      <w:lang w:eastAsia="pl-PL"/>
    </w:rPr>
  </w:style>
  <w:style w:type="paragraph" w:styleId="Stopka">
    <w:name w:val="footer"/>
    <w:aliases w:val="stand"/>
    <w:basedOn w:val="Normalny"/>
    <w:link w:val="StopkaZnak"/>
    <w:rsid w:val="00C97197"/>
    <w:pPr>
      <w:tabs>
        <w:tab w:val="center" w:pos="4536"/>
        <w:tab w:val="right" w:pos="9072"/>
      </w:tabs>
    </w:pPr>
  </w:style>
  <w:style w:type="character" w:customStyle="1" w:styleId="StopkaZnak">
    <w:name w:val="Stopka Znak"/>
    <w:aliases w:val="stand Znak"/>
    <w:basedOn w:val="Domylnaczcionkaakapitu"/>
    <w:link w:val="Stopka"/>
    <w:rsid w:val="00C97197"/>
    <w:rPr>
      <w:rFonts w:ascii="Times New Roman" w:eastAsia="Times New Roman" w:hAnsi="Times New Roman" w:cs="Times New Roman"/>
      <w:sz w:val="24"/>
      <w:szCs w:val="24"/>
      <w:lang w:eastAsia="pl-PL"/>
    </w:rPr>
  </w:style>
  <w:style w:type="character" w:styleId="Hipercze">
    <w:name w:val="Hyperlink"/>
    <w:rsid w:val="00C97197"/>
    <w:rPr>
      <w:color w:val="0000FF"/>
      <w:u w:val="single"/>
    </w:rPr>
  </w:style>
  <w:style w:type="paragraph" w:styleId="Tekstpodstawowy">
    <w:name w:val="Body Text"/>
    <w:basedOn w:val="Normalny"/>
    <w:link w:val="TekstpodstawowyZnak"/>
    <w:rsid w:val="00C97197"/>
    <w:rPr>
      <w:rFonts w:ascii="Arial" w:hAnsi="Arial" w:cs="Arial"/>
    </w:rPr>
  </w:style>
  <w:style w:type="character" w:customStyle="1" w:styleId="TekstpodstawowyZnak">
    <w:name w:val="Tekst podstawowy Znak"/>
    <w:basedOn w:val="Domylnaczcionkaakapitu"/>
    <w:link w:val="Tekstpodstawowy"/>
    <w:rsid w:val="00C97197"/>
    <w:rPr>
      <w:rFonts w:ascii="Arial" w:eastAsia="Times New Roman" w:hAnsi="Arial" w:cs="Arial"/>
      <w:sz w:val="24"/>
      <w:szCs w:val="24"/>
      <w:lang w:eastAsia="pl-PL"/>
    </w:rPr>
  </w:style>
  <w:style w:type="paragraph" w:styleId="Tekstpodstawowywcity">
    <w:name w:val="Body Text Indent"/>
    <w:basedOn w:val="Normalny"/>
    <w:link w:val="TekstpodstawowywcityZnak"/>
    <w:rsid w:val="00C97197"/>
    <w:pPr>
      <w:spacing w:after="120"/>
      <w:ind w:left="283"/>
    </w:pPr>
  </w:style>
  <w:style w:type="character" w:customStyle="1" w:styleId="TekstpodstawowywcityZnak">
    <w:name w:val="Tekst podstawowy wcięty Znak"/>
    <w:basedOn w:val="Domylnaczcionkaakapitu"/>
    <w:link w:val="Tekstpodstawowywcity"/>
    <w:rsid w:val="00C9719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C97197"/>
    <w:pPr>
      <w:spacing w:after="120" w:line="480" w:lineRule="auto"/>
      <w:ind w:left="283"/>
    </w:pPr>
  </w:style>
  <w:style w:type="character" w:customStyle="1" w:styleId="Tekstpodstawowywcity2Znak">
    <w:name w:val="Tekst podstawowy wcięty 2 Znak"/>
    <w:basedOn w:val="Domylnaczcionkaakapitu"/>
    <w:link w:val="Tekstpodstawowywcity2"/>
    <w:rsid w:val="00C9719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97197"/>
    <w:rPr>
      <w:rFonts w:ascii="Tahoma" w:hAnsi="Tahoma" w:cs="Tahoma"/>
      <w:sz w:val="16"/>
      <w:szCs w:val="16"/>
    </w:rPr>
  </w:style>
  <w:style w:type="character" w:customStyle="1" w:styleId="TekstdymkaZnak">
    <w:name w:val="Tekst dymka Znak"/>
    <w:basedOn w:val="Domylnaczcionkaakapitu"/>
    <w:link w:val="Tekstdymka"/>
    <w:uiPriority w:val="99"/>
    <w:semiHidden/>
    <w:rsid w:val="00C97197"/>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0D29AA"/>
    <w:rPr>
      <w:b/>
      <w:bCs/>
    </w:rPr>
  </w:style>
  <w:style w:type="character" w:customStyle="1" w:styleId="TematkomentarzaZnak">
    <w:name w:val="Temat komentarza Znak"/>
    <w:basedOn w:val="TekstkomentarzaZnak"/>
    <w:link w:val="Tematkomentarza"/>
    <w:uiPriority w:val="99"/>
    <w:semiHidden/>
    <w:rsid w:val="000D29A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p.miedzyzdroj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5006</Words>
  <Characters>30041</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Flota</dc:creator>
  <cp:lastModifiedBy>Flota</cp:lastModifiedBy>
  <cp:revision>3</cp:revision>
  <dcterms:created xsi:type="dcterms:W3CDTF">2011-11-03T09:01:00Z</dcterms:created>
  <dcterms:modified xsi:type="dcterms:W3CDTF">2011-11-03T09:53:00Z</dcterms:modified>
</cp:coreProperties>
</file>