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EC" w:rsidRPr="00076120" w:rsidRDefault="009125EC" w:rsidP="0025133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Załącznik nr 1 do Uchwały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XVLII/452/13.</w:t>
      </w:r>
    </w:p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Rady Miejskiej w Międzyzdrojach z dnia</w:t>
      </w:r>
      <w:r>
        <w:rPr>
          <w:rFonts w:ascii="Times New Roman" w:hAnsi="Times New Roman" w:cs="Times New Roman"/>
          <w:i/>
          <w:iCs/>
          <w:sz w:val="20"/>
          <w:szCs w:val="20"/>
        </w:rPr>
        <w:t>19 grudnia 2013r.</w:t>
      </w:r>
    </w:p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w sprawie wzorów deklaracji o wysokości opłat za gospodarowanie</w:t>
      </w:r>
    </w:p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 xml:space="preserve"> odpadami komunalnymi składanymi przez właściciela nieruchomości,</w:t>
      </w:r>
    </w:p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 xml:space="preserve"> obowiązujących na terenie Gminy Międzyzdroje</w:t>
      </w:r>
    </w:p>
    <w:p w:rsidR="009125EC" w:rsidRPr="00076120" w:rsidRDefault="009125EC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DEKLARACJA O WYSOKOŚĆI OPŁATY</w:t>
      </w: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ZA GOSPODAROWANIE ODPADAMI KOMUNALNYMI </w:t>
      </w: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DLA NIERUCHOMOŚCI ZAMIESZKAŁYCH ORAZ </w:t>
      </w: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DLA NIERUCHOMOŚCI W CZĘŚCI ZAMIESZKAŁYCH I W CZĘŚCI NIEZAMIESZKAŁYCH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2857"/>
        <w:gridCol w:w="7996"/>
      </w:tblGrid>
      <w:tr w:rsidR="009125EC" w:rsidRPr="00076120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25EC" w:rsidRPr="00076120" w:rsidRDefault="009125EC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5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r w:rsidRPr="00E35E9A">
              <w:rPr>
                <w:rFonts w:ascii="Times New Roman" w:hAnsi="Times New Roman" w:cs="Times New Roman"/>
                <w:sz w:val="20"/>
                <w:szCs w:val="20"/>
              </w:rPr>
              <w:t>Dz. U. z 2013 r. poz. 1399)</w:t>
            </w:r>
            <w:bookmarkEnd w:id="0"/>
          </w:p>
        </w:tc>
      </w:tr>
      <w:tr w:rsidR="009125EC" w:rsidRPr="00076120">
        <w:trPr>
          <w:trHeight w:val="69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25EC" w:rsidRPr="00076120" w:rsidRDefault="009125EC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zamieszkałych oraz nieruchomości, które w części stanowią nieruchomości zamieszkałe, a w części nieruchomości niezamieszkałe.</w:t>
            </w:r>
          </w:p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Właściciel nieruchomości, a w przypadku budynków wielolokalowych, w których wybrany został zarząd - osoby sprawujące zarząd.</w:t>
            </w:r>
          </w:p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EC" w:rsidRPr="00076120">
        <w:trPr>
          <w:trHeight w:val="83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25EC" w:rsidRPr="00076120" w:rsidRDefault="009125EC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605E5C" w:rsidRDefault="009125EC" w:rsidP="00605E5C">
            <w:pPr>
              <w:tabs>
                <w:tab w:val="num" w:pos="18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C">
              <w:rPr>
                <w:rFonts w:ascii="Times New Roman" w:hAnsi="Times New Roman" w:cs="Times New Roman"/>
                <w:sz w:val="20"/>
                <w:szCs w:val="20"/>
              </w:rPr>
              <w:t xml:space="preserve">Urząd Miejski w Międzyzdrojach </w:t>
            </w:r>
          </w:p>
          <w:p w:rsidR="009125EC" w:rsidRPr="00076120" w:rsidRDefault="009125EC" w:rsidP="0060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C">
              <w:rPr>
                <w:rFonts w:ascii="Times New Roman" w:hAnsi="Times New Roman" w:cs="Times New Roman"/>
                <w:sz w:val="20"/>
                <w:szCs w:val="20"/>
              </w:rPr>
              <w:t>ul. Książąt Pomorskich 5, 72-500 Międzyzdroje</w:t>
            </w:r>
          </w:p>
        </w:tc>
      </w:tr>
      <w:tr w:rsidR="009125EC" w:rsidRPr="00076120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25EC" w:rsidRPr="00076120" w:rsidRDefault="009125EC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6B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9125EC" w:rsidRPr="00076120" w:rsidRDefault="009125EC" w:rsidP="006B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B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 przypadku zmiany danych zawartych w deklaracji w terminie 14 dni od dnia nastąpienia zmiany.</w:t>
            </w:r>
          </w:p>
        </w:tc>
      </w:tr>
      <w:tr w:rsidR="009125EC" w:rsidRPr="00076120">
        <w:trPr>
          <w:trHeight w:val="93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25EC" w:rsidRPr="00076120" w:rsidRDefault="009125EC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:rsidR="009125EC" w:rsidRPr="00076120" w:rsidRDefault="009125EC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B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9125EC" w:rsidRPr="00076120" w:rsidRDefault="009125EC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 xml:space="preserve">nieruchomościach zamieszkałych - </w:t>
      </w:r>
      <w:r w:rsidRPr="00076120">
        <w:rPr>
          <w:rFonts w:ascii="Times New Roman" w:hAnsi="Times New Roman" w:cs="Times New Roman"/>
        </w:rPr>
        <w:t>rozumie się przez to nieruchomości lub ich części, na których przebywają osoby fizyczne z zamiarem stałego pobytu, przy czym można mieć tylko jedno miejsce zamieszkania; potwierdzeniem zamieszkiwania jest zużycie wody na nieruchomości;</w:t>
      </w:r>
    </w:p>
    <w:p w:rsidR="009125EC" w:rsidRPr="00076120" w:rsidRDefault="009125EC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 xml:space="preserve">nieruchomościach niezamieszkałych - </w:t>
      </w:r>
      <w:r w:rsidRPr="00076120">
        <w:rPr>
          <w:rFonts w:ascii="Times New Roman" w:hAnsi="Times New Roman" w:cs="Times New Roman"/>
        </w:rPr>
        <w:t>rozumie się przez to nieruchomości, na których nie przebywają osoby fizyczne z zamiarem stałego pobytu, w tym tereny ogrodów działkowych;</w:t>
      </w:r>
    </w:p>
    <w:p w:rsidR="009125EC" w:rsidRPr="00076120" w:rsidRDefault="009125EC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 xml:space="preserve">nieruchomościach mieszanych </w:t>
      </w:r>
      <w:r w:rsidRPr="00076120">
        <w:rPr>
          <w:rFonts w:ascii="Times New Roman" w:hAnsi="Times New Roman" w:cs="Times New Roman"/>
        </w:rPr>
        <w:t>- rozumie się przez to nieruchomości w części zamieszkałe i w części niezamieszkałe;</w:t>
      </w:r>
    </w:p>
    <w:p w:rsidR="009125EC" w:rsidRPr="00076120" w:rsidRDefault="009125EC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 xml:space="preserve">właścicielu nieruchomości </w:t>
      </w:r>
      <w:r w:rsidRPr="00076120">
        <w:rPr>
          <w:rFonts w:ascii="Times New Roman" w:hAnsi="Times New Roman" w:cs="Times New Roman"/>
        </w:rPr>
        <w:t>– rozumie się przez to właścicieli nieruchomości zamieszkałych i niezamieszkałych na terenie Gminy Międzyzdroje. Za właścicieli nieruchomości rozumie się przez to także współwłaścicieli, użytkowników wieczystych oraz jednostki organizacyjne i osoby posiadające nieruchomości w zarządzie lub użytkowaniu wieczystym, a także inne podmioty władające nieruchomością;</w:t>
      </w:r>
    </w:p>
    <w:p w:rsidR="009125EC" w:rsidRPr="00076120" w:rsidRDefault="009125EC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>osoby sprawujące zarząd</w:t>
      </w:r>
      <w:r w:rsidRPr="00076120">
        <w:rPr>
          <w:rFonts w:ascii="Times New Roman" w:hAnsi="Times New Roman" w:cs="Times New Roman"/>
        </w:rPr>
        <w:t xml:space="preserve"> – osoby fizyczne reprezentujące współwłaścicieli nieruchomości wielolokalowych, wybrane zgodnie z obowiązującymi przepisami</w:t>
      </w:r>
    </w:p>
    <w:p w:rsidR="009125EC" w:rsidRPr="00076120" w:rsidRDefault="009125EC" w:rsidP="007B26C6">
      <w:pPr>
        <w:widowControl w:val="0"/>
        <w:autoSpaceDE w:val="0"/>
        <w:autoSpaceDN w:val="0"/>
        <w:adjustRightInd w:val="0"/>
        <w:ind w:left="284" w:hanging="284"/>
        <w:rPr>
          <w:rFonts w:cs="Times New Roman"/>
        </w:rPr>
      </w:pPr>
    </w:p>
    <w:p w:rsidR="009125EC" w:rsidRPr="00076120" w:rsidRDefault="009125EC" w:rsidP="0058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I. CHARAKTER NIERUCHOMOŚCI</w:t>
      </w:r>
    </w:p>
    <w:p w:rsidR="009125EC" w:rsidRPr="00076120" w:rsidRDefault="009125EC" w:rsidP="00587AD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90"/>
      </w:tblGrid>
      <w:tr w:rsidR="009125EC" w:rsidRPr="00076120">
        <w:tc>
          <w:tcPr>
            <w:tcW w:w="136" w:type="pct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NIERUCHOMOŚĆ ZAMIESZKAŁA</w:t>
            </w:r>
          </w:p>
        </w:tc>
      </w:tr>
    </w:tbl>
    <w:p w:rsidR="009125EC" w:rsidRPr="00076120" w:rsidRDefault="009125EC" w:rsidP="0058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1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4911"/>
        <w:gridCol w:w="3969"/>
      </w:tblGrid>
      <w:tr w:rsidR="009125EC" w:rsidRPr="00076120">
        <w:tc>
          <w:tcPr>
            <w:tcW w:w="163" w:type="pct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pct"/>
            <w:tcBorders>
              <w:top w:val="nil"/>
              <w:bottom w:val="nil"/>
              <w:right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NIERUCHOMOŚĆ MIESZANA</w:t>
            </w:r>
          </w:p>
        </w:tc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II. PODSTAWA ZŁOŻENIA DEKLARACJI</w:t>
      </w: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90"/>
      </w:tblGrid>
      <w:tr w:rsidR="009125EC" w:rsidRPr="00076120">
        <w:tc>
          <w:tcPr>
            <w:tcW w:w="136" w:type="pct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ZŁOŻENIE PIERWSZEJ DEKLARACJI</w:t>
            </w: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4912"/>
        <w:gridCol w:w="3969"/>
        <w:gridCol w:w="1809"/>
      </w:tblGrid>
      <w:tr w:rsidR="009125EC" w:rsidRPr="00076120">
        <w:tc>
          <w:tcPr>
            <w:tcW w:w="136" w:type="pct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nil"/>
              <w:bottom w:val="nil"/>
              <w:right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ZAISTNIENIA ZMIAN (dd.mm.rrrr)</w:t>
            </w:r>
          </w:p>
        </w:tc>
        <w:tc>
          <w:tcPr>
            <w:tcW w:w="823" w:type="pct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III. SKŁADAJĄCY DEKLARACJĘ</w:t>
      </w: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125EC" w:rsidRPr="00076120">
        <w:trPr>
          <w:trHeight w:val="285"/>
        </w:trPr>
        <w:tc>
          <w:tcPr>
            <w:tcW w:w="392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125EC" w:rsidRPr="00076120">
        <w:trPr>
          <w:trHeight w:val="321"/>
        </w:trPr>
        <w:tc>
          <w:tcPr>
            <w:tcW w:w="392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125EC" w:rsidRPr="00076120">
        <w:trPr>
          <w:trHeight w:val="329"/>
        </w:trPr>
        <w:tc>
          <w:tcPr>
            <w:tcW w:w="392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125EC" w:rsidRPr="00076120">
        <w:trPr>
          <w:trHeight w:val="309"/>
        </w:trPr>
        <w:tc>
          <w:tcPr>
            <w:tcW w:w="392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125EC" w:rsidRPr="00076120">
        <w:trPr>
          <w:trHeight w:val="309"/>
        </w:trPr>
        <w:tc>
          <w:tcPr>
            <w:tcW w:w="392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NIERUCHOMOŚCIĄ BEZ TYTUŁU PRAWNEGO</w:t>
            </w:r>
          </w:p>
        </w:tc>
      </w:tr>
    </w:tbl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125EC" w:rsidRPr="00076120">
        <w:trPr>
          <w:trHeight w:val="309"/>
        </w:trPr>
        <w:tc>
          <w:tcPr>
            <w:tcW w:w="392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IV. DANE IDENTYFIKACYJNE</w:t>
      </w:r>
    </w:p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A0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9125EC" w:rsidRPr="00076120" w:rsidRDefault="009125EC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125EC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6B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V. ADRES NIERUCHOMOŚCI, KTÓREJ DOTYCZY NINIEJSZA DEKLARACJA</w:t>
      </w:r>
    </w:p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9125EC" w:rsidRPr="0007612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LOKALI</w:t>
            </w:r>
          </w:p>
        </w:tc>
        <w:tc>
          <w:tcPr>
            <w:tcW w:w="1024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9125EC" w:rsidRPr="0007612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394"/>
      </w:tblGrid>
      <w:tr w:rsidR="009125EC" w:rsidRPr="00076120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VI. ADRES DO KORESPONDENCJI (jeśli jest inny, niż adres z działu V)</w:t>
      </w: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9125EC" w:rsidRPr="0007612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9125EC" w:rsidRPr="0007612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VII. INFORMACJE PODSTAWOWE</w:t>
      </w:r>
    </w:p>
    <w:p w:rsidR="009125EC" w:rsidRPr="00076120" w:rsidRDefault="009125EC" w:rsidP="00FD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7905"/>
      </w:tblGrid>
      <w:tr w:rsidR="009125EC" w:rsidRPr="00076120">
        <w:trPr>
          <w:trHeight w:val="282"/>
        </w:trPr>
        <w:tc>
          <w:tcPr>
            <w:tcW w:w="7905" w:type="dxa"/>
            <w:vAlign w:val="center"/>
          </w:tcPr>
          <w:p w:rsidR="009125EC" w:rsidRPr="00076120" w:rsidRDefault="009125EC" w:rsidP="006618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OPOMIAROWANE ZUŻYCIE WODY Z NIERUCHOMOŚCI </w:t>
            </w:r>
          </w:p>
        </w:tc>
      </w:tr>
    </w:tbl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9125EC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NR LICZNIKÓW </w:t>
            </w:r>
          </w:p>
        </w:tc>
        <w:tc>
          <w:tcPr>
            <w:tcW w:w="2409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3F1EF6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125EC" w:rsidRPr="00076120" w:rsidRDefault="009125EC" w:rsidP="003F1EF6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9125EC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ZUŻYCIE ROCZNE WODY</w:t>
            </w:r>
          </w:p>
        </w:tc>
        <w:tc>
          <w:tcPr>
            <w:tcW w:w="2409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3F1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3F1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9125EC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ŚREDNIE MIESIĘCZNE ZUŻYCIE WODY</w:t>
            </w:r>
          </w:p>
        </w:tc>
        <w:tc>
          <w:tcPr>
            <w:tcW w:w="2409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9125EC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LICZBA OSÓB ZAMIESZKUJĄCA NIERUCHOMOŚĆ</w:t>
            </w:r>
          </w:p>
        </w:tc>
        <w:tc>
          <w:tcPr>
            <w:tcW w:w="2409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8568"/>
      </w:tblGrid>
      <w:tr w:rsidR="009125EC" w:rsidRPr="00076120">
        <w:trPr>
          <w:trHeight w:val="282"/>
        </w:trPr>
        <w:tc>
          <w:tcPr>
            <w:tcW w:w="8568" w:type="dxa"/>
            <w:vAlign w:val="center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1D5F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951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NIEOPOMIAROWANE/Z UJĘCIA WŁASNEGO ZUŻYCIE WODY Z NIERUCHOMOŚCI</w:t>
            </w:r>
          </w:p>
        </w:tc>
      </w:tr>
    </w:tbl>
    <w:p w:rsidR="009125EC" w:rsidRPr="00076120" w:rsidRDefault="009125EC" w:rsidP="003F1EF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ŚREDNIE MIESIĘCZNE ZUŻYCIE WODY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"/>
        <w:gridCol w:w="1293"/>
        <w:gridCol w:w="567"/>
        <w:gridCol w:w="1134"/>
        <w:gridCol w:w="567"/>
        <w:gridCol w:w="1560"/>
        <w:gridCol w:w="1417"/>
        <w:gridCol w:w="567"/>
        <w:gridCol w:w="1559"/>
        <w:gridCol w:w="1242"/>
      </w:tblGrid>
      <w:tr w:rsidR="009125EC" w:rsidRPr="00076120">
        <w:trPr>
          <w:trHeight w:val="840"/>
        </w:trPr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C9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293" w:type="dxa"/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7FC9">
              <w:rPr>
                <w:rFonts w:ascii="Times New Roman" w:hAnsi="Times New Roman" w:cs="Times New Roman"/>
                <w:sz w:val="28"/>
                <w:szCs w:val="28"/>
              </w:rPr>
              <w:t>3m</w:t>
            </w:r>
            <w:r w:rsidRPr="005D7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C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C9">
              <w:rPr>
                <w:rFonts w:ascii="Times New Roman" w:hAnsi="Times New Roman" w:cs="Times New Roman"/>
                <w:sz w:val="20"/>
                <w:szCs w:val="20"/>
              </w:rPr>
              <w:t>EW. RÓŻNICA</w:t>
            </w:r>
          </w:p>
        </w:tc>
        <w:tc>
          <w:tcPr>
            <w:tcW w:w="1417" w:type="dxa"/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C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C9">
              <w:rPr>
                <w:rFonts w:ascii="Times New Roman" w:hAnsi="Times New Roman" w:cs="Times New Roman"/>
                <w:sz w:val="20"/>
                <w:szCs w:val="20"/>
              </w:rPr>
              <w:t>ŚREDNIE MIESIĘCZNE ZUŻYCIE WODY</w:t>
            </w:r>
          </w:p>
        </w:tc>
        <w:tc>
          <w:tcPr>
            <w:tcW w:w="1242" w:type="dxa"/>
          </w:tcPr>
          <w:p w:rsidR="009125EC" w:rsidRPr="005D7FC9" w:rsidRDefault="009125EC" w:rsidP="005D7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5EC" w:rsidRPr="00076120" w:rsidRDefault="009125EC" w:rsidP="009802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FD1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FD18C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76120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9125EC" w:rsidRPr="00076120" w:rsidRDefault="009125EC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sytuacji braku jakiegokolwiek opomiarowania zużytej wody na nieruchomości lub gdy na nieruchomości używana jest woda z własnego ujęcia, podstawą ustalenia opłaty za gospodarowanie odpadami komunalnymi jest przyjmowana przeciętna norma zużycia wody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przebywającą na nieruchomości.  </w:t>
      </w:r>
    </w:p>
    <w:p w:rsidR="009125EC" w:rsidRPr="00076120" w:rsidRDefault="009125EC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różnicy  pomiędzy stanem wodomierza głównego, a sumą odczytów z podliczników na nieruchomości, różnicę należy rozliczyć odpowiednio (udziałami w nieruchomości/liczbą osób zamieszkującą nieruchomość/liczbą lokali na nieruchomości).</w:t>
      </w:r>
    </w:p>
    <w:p w:rsidR="009125EC" w:rsidRPr="00076120" w:rsidRDefault="009125EC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gdy na nieruchomości wielolokalowej, część lokali jest nieopomiarowana, podstawą ustalenia opłaty za gospodarowanie odpadami komunalnymi, dla właścicieli nieopomiarowanych lokali przyjmowana jest przeciętna norma zużycia wody,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w lokalu, powiększona o odpowiednio rozliczoną różnicę pomiędzy odczytem wodomierza głównego, a zużyciem wody w poszczególnych lokalach w odniesieniu do całej nieruchomości.</w:t>
      </w:r>
    </w:p>
    <w:p w:rsidR="009125EC" w:rsidRPr="00076120" w:rsidRDefault="009125EC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nabycia nieruchomości podstawą ustalenia opłaty za gospodarowanie odpadami komunalnymi, do końca roku kalendarzowego, w którym nastąpiło nabycie nieruchomości jest przyjmowana przeciętna norma zużycia wody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przebywającą na nieruchomości.  </w:t>
      </w:r>
    </w:p>
    <w:p w:rsidR="009125EC" w:rsidRPr="00076120" w:rsidRDefault="009125EC" w:rsidP="00FD18C0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9125EC" w:rsidRPr="00076120" w:rsidRDefault="009125EC" w:rsidP="00251339">
      <w:pPr>
        <w:spacing w:after="0"/>
        <w:rPr>
          <w:rFonts w:ascii="Times New Roman" w:hAnsi="Times New Roman" w:cs="Times New Roman"/>
        </w:rPr>
      </w:pPr>
    </w:p>
    <w:p w:rsidR="009125EC" w:rsidRPr="00076120" w:rsidRDefault="009125EC" w:rsidP="00F1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VIII. INFORMACJE DOTYCZĄCE ODPADÓW ZIELONYCH</w:t>
      </w:r>
    </w:p>
    <w:p w:rsidR="009125EC" w:rsidRPr="00076120" w:rsidRDefault="009125EC" w:rsidP="00FD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FD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FD1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FD1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INFORMACJE DOTYCZĄCE ODPADÓW ZIELONYCH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3644"/>
        <w:gridCol w:w="4476"/>
        <w:gridCol w:w="2733"/>
      </w:tblGrid>
      <w:tr w:rsidR="009125EC" w:rsidRPr="00076120">
        <w:trPr>
          <w:trHeight w:val="228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125EC" w:rsidRPr="00076120">
        <w:trPr>
          <w:trHeight w:val="982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ZNAJDUJĄ SIĘ TERENY ZIELONE ? – JEŚLI TAK PODAĆ ICH POWIERZCHNIE (m2)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(powierzchnia/brak)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EC" w:rsidRPr="00076120">
        <w:trPr>
          <w:trHeight w:val="841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CZY ODPADY ZIELONE POWSTAŁE NA TERENIE NIERUCHOMOŚCI BĘDĄ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ZBIERANE DO KOMPOSTOWNIKA?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EC" w:rsidRPr="00076120">
        <w:trPr>
          <w:trHeight w:val="1264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CZY ODPADY ZIELONE WYTWORZONE NA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TERENIE NIERUCHOMOŚCI MAJĄ BYĆ ODBIERANE PRZEZ PODMIOT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ODBIERAJĄCY ODPADY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KOMUNALNE?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EC" w:rsidRPr="00076120" w:rsidRDefault="009125EC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EC" w:rsidRPr="00076120" w:rsidRDefault="009125EC" w:rsidP="002513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25EC" w:rsidRPr="00076120" w:rsidRDefault="009125EC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IX.  NALICZENIE MIESIĘCZNEJ OPŁATY ZA GOSPODAROWNANIE ODPADAMI KOMUNALNYMI</w:t>
      </w: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6120">
        <w:rPr>
          <w:rFonts w:ascii="Times New Roman" w:hAnsi="Times New Roman" w:cs="Times New Roman"/>
          <w:sz w:val="24"/>
          <w:szCs w:val="24"/>
        </w:rPr>
        <w:t>Oświadczam, że odpady z terenu nieruchomości będą zbierane w sposób (należy zaznaczyć właściwy) kwadrat:</w:t>
      </w: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999"/>
        <w:gridCol w:w="3336"/>
        <w:gridCol w:w="1058"/>
      </w:tblGrid>
      <w:tr w:rsidR="009125EC" w:rsidRPr="00076120">
        <w:tc>
          <w:tcPr>
            <w:tcW w:w="2936" w:type="dxa"/>
            <w:tcBorders>
              <w:top w:val="nil"/>
              <w:left w:val="nil"/>
              <w:bottom w:val="nil"/>
            </w:tcBorders>
          </w:tcPr>
          <w:p w:rsidR="009125EC" w:rsidRPr="005D7FC9" w:rsidRDefault="009125EC" w:rsidP="005D7F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9"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  <w:tc>
          <w:tcPr>
            <w:tcW w:w="999" w:type="dxa"/>
          </w:tcPr>
          <w:p w:rsidR="009125EC" w:rsidRPr="005D7FC9" w:rsidRDefault="009125EC" w:rsidP="005D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9125EC" w:rsidRPr="005D7FC9" w:rsidRDefault="009125EC" w:rsidP="005D7F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9"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</w:p>
        </w:tc>
        <w:tc>
          <w:tcPr>
            <w:tcW w:w="1058" w:type="dxa"/>
          </w:tcPr>
          <w:p w:rsidR="009125EC" w:rsidRPr="005D7FC9" w:rsidRDefault="009125EC" w:rsidP="005D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ŚREDNIA MIESIĘCZNA ILOŚC ZUŻYTEJ WODY  X  USTALONA STAWKA OPŁATY</w:t>
      </w: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7D2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</w:rPr>
        <w:t xml:space="preserve">  Ilość zużytej wody (z działu VII)                         Stawka opłaty (zł)                           Wysokość opłaty za miesiąc (zł)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709"/>
        <w:gridCol w:w="2551"/>
        <w:gridCol w:w="709"/>
        <w:gridCol w:w="3717"/>
      </w:tblGrid>
      <w:tr w:rsidR="009125EC" w:rsidRPr="00076120">
        <w:trPr>
          <w:trHeight w:val="323"/>
        </w:trPr>
        <w:tc>
          <w:tcPr>
            <w:tcW w:w="3227" w:type="dxa"/>
            <w:vAlign w:val="center"/>
          </w:tcPr>
          <w:p w:rsidR="009125EC" w:rsidRPr="00076120" w:rsidRDefault="009125EC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9125EC" w:rsidRPr="00076120" w:rsidRDefault="009125EC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125EC" w:rsidRPr="00076120" w:rsidRDefault="009125EC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717" w:type="dxa"/>
            <w:vAlign w:val="center"/>
          </w:tcPr>
          <w:p w:rsidR="009125EC" w:rsidRPr="00076120" w:rsidRDefault="009125EC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25EC" w:rsidRPr="00076120" w:rsidRDefault="009125EC" w:rsidP="007D2AD5">
      <w:pPr>
        <w:spacing w:after="0"/>
        <w:rPr>
          <w:rFonts w:ascii="Times New Roman" w:hAnsi="Times New Roman" w:cs="Times New Roman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X. OŚWIADCZENIE I PODPIS OSOBY WYPEŁNIAJĄCEJ DEKLARACJĘ</w:t>
      </w: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Oświadczam, iż na terenie nieruchomości której dotyczy niniejsza deklaracja, sposób gospodarowania odpadami komunalnymi będzie zgodny z zapisami Regulaminu utrzymania czystości i porządku na terenie Gminy Międzyzdroje.</w:t>
      </w: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Przed złożeniem deklaracji, właściciel nieruchomości, której dotyczy niniejsza deklaracja jest zobowiązany uzyskać od ZWIK sp. z o.o. w Międzyzdrojach zaświadczenie dotyczące średniej miesięcznej ilości zużytej wody z nieruchomości w poprzednim roku kalendarzowym.</w:t>
      </w:r>
    </w:p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36"/>
      </w:tblGrid>
      <w:tr w:rsidR="009125EC" w:rsidRPr="00076120">
        <w:tc>
          <w:tcPr>
            <w:tcW w:w="4077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     DATA ZŁOŻENIA DEKLARACJI</w:t>
            </w: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SKŁADAJĄCEGO DEKLARACJĘ; PIECZĄTKA</w:t>
            </w:r>
          </w:p>
        </w:tc>
      </w:tr>
    </w:tbl>
    <w:p w:rsidR="009125EC" w:rsidRPr="00076120" w:rsidRDefault="009125EC" w:rsidP="007D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3"/>
      </w:tblGrid>
      <w:tr w:rsidR="009125EC" w:rsidRPr="00076120">
        <w:trPr>
          <w:trHeight w:val="3755"/>
        </w:trPr>
        <w:tc>
          <w:tcPr>
            <w:tcW w:w="10913" w:type="dxa"/>
            <w:shd w:val="clear" w:color="auto" w:fill="BFBFBF"/>
          </w:tcPr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nie wpłacenia w określonych ustawowo terminach kwoty opłaty lub wpłacenia jej w niepełnej wysokości, niniejsza deklaracja stanowi podstawę do wystawienia tytułu wykonawczego, zgodnie z przepisami ustawy z 17 czerwca 1966 r. o postępowaniu egzekucyjnym w administracji (Dz. U. z 2005 r. Nr 229, poz. 1954 ze zm.).</w:t>
            </w: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Zgodnie z art. 6m ustawy z 13 września 1996 r. o utrzymaniu czystości i porządku w gminach właściciel nieruchomości jest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 złożenia deklaracji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9125EC" w:rsidRPr="00076120" w:rsidRDefault="009125EC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125EC" w:rsidRPr="00076120" w:rsidRDefault="009125EC" w:rsidP="007D2AD5">
      <w:pPr>
        <w:spacing w:after="0"/>
        <w:rPr>
          <w:rFonts w:ascii="Times New Roman" w:hAnsi="Times New Roman" w:cs="Times New Roman"/>
        </w:rPr>
      </w:pPr>
    </w:p>
    <w:p w:rsidR="009125EC" w:rsidRPr="00076120" w:rsidRDefault="009125EC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25EC" w:rsidRPr="00076120" w:rsidRDefault="009125EC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125EC" w:rsidRPr="00076120" w:rsidSect="007D0E9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68A"/>
    <w:multiLevelType w:val="hybridMultilevel"/>
    <w:tmpl w:val="B752709E"/>
    <w:lvl w:ilvl="0" w:tplc="2E7E0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A62B22"/>
    <w:multiLevelType w:val="hybridMultilevel"/>
    <w:tmpl w:val="A3F2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49E"/>
    <w:multiLevelType w:val="singleLevel"/>
    <w:tmpl w:val="9D6016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85"/>
    <w:rsid w:val="000276CB"/>
    <w:rsid w:val="00040A63"/>
    <w:rsid w:val="00062DBA"/>
    <w:rsid w:val="00076120"/>
    <w:rsid w:val="000B0C85"/>
    <w:rsid w:val="000C7BEF"/>
    <w:rsid w:val="00152EEA"/>
    <w:rsid w:val="001645E5"/>
    <w:rsid w:val="00164EB1"/>
    <w:rsid w:val="00175D64"/>
    <w:rsid w:val="00180AC2"/>
    <w:rsid w:val="001C3AB5"/>
    <w:rsid w:val="001C575E"/>
    <w:rsid w:val="001D5FA9"/>
    <w:rsid w:val="00251339"/>
    <w:rsid w:val="00251368"/>
    <w:rsid w:val="00360CB7"/>
    <w:rsid w:val="003C15F6"/>
    <w:rsid w:val="003C6355"/>
    <w:rsid w:val="003C75D5"/>
    <w:rsid w:val="003E3EC5"/>
    <w:rsid w:val="003F1EF6"/>
    <w:rsid w:val="00407765"/>
    <w:rsid w:val="00411B3C"/>
    <w:rsid w:val="00437259"/>
    <w:rsid w:val="0044021F"/>
    <w:rsid w:val="00476A44"/>
    <w:rsid w:val="00477BC4"/>
    <w:rsid w:val="004E777E"/>
    <w:rsid w:val="004F6E94"/>
    <w:rsid w:val="0051553F"/>
    <w:rsid w:val="005262F9"/>
    <w:rsid w:val="00572E1D"/>
    <w:rsid w:val="00587AD1"/>
    <w:rsid w:val="005955DA"/>
    <w:rsid w:val="005A59F3"/>
    <w:rsid w:val="005D7FC9"/>
    <w:rsid w:val="005E24F2"/>
    <w:rsid w:val="005F15BA"/>
    <w:rsid w:val="005F7BAE"/>
    <w:rsid w:val="00605E5C"/>
    <w:rsid w:val="00633712"/>
    <w:rsid w:val="00634B92"/>
    <w:rsid w:val="00661881"/>
    <w:rsid w:val="006B19FB"/>
    <w:rsid w:val="006B7153"/>
    <w:rsid w:val="00734172"/>
    <w:rsid w:val="00740AF1"/>
    <w:rsid w:val="0078578C"/>
    <w:rsid w:val="00795613"/>
    <w:rsid w:val="007A5A3D"/>
    <w:rsid w:val="007B26C6"/>
    <w:rsid w:val="007D0E9C"/>
    <w:rsid w:val="007D2AD5"/>
    <w:rsid w:val="007F5863"/>
    <w:rsid w:val="0086049A"/>
    <w:rsid w:val="008920F2"/>
    <w:rsid w:val="008A6220"/>
    <w:rsid w:val="008B0F07"/>
    <w:rsid w:val="008B2DFD"/>
    <w:rsid w:val="009125EC"/>
    <w:rsid w:val="00914FF0"/>
    <w:rsid w:val="00980282"/>
    <w:rsid w:val="00991173"/>
    <w:rsid w:val="009B64D2"/>
    <w:rsid w:val="009C19BD"/>
    <w:rsid w:val="009D55AE"/>
    <w:rsid w:val="00A0069C"/>
    <w:rsid w:val="00A05F47"/>
    <w:rsid w:val="00A8605B"/>
    <w:rsid w:val="00A93F9B"/>
    <w:rsid w:val="00AA2654"/>
    <w:rsid w:val="00B25421"/>
    <w:rsid w:val="00B74DC4"/>
    <w:rsid w:val="00B82EA4"/>
    <w:rsid w:val="00B856CD"/>
    <w:rsid w:val="00BB548A"/>
    <w:rsid w:val="00BD1F46"/>
    <w:rsid w:val="00BF4D60"/>
    <w:rsid w:val="00C52924"/>
    <w:rsid w:val="00C52E23"/>
    <w:rsid w:val="00C95536"/>
    <w:rsid w:val="00CD5975"/>
    <w:rsid w:val="00D43878"/>
    <w:rsid w:val="00D66E55"/>
    <w:rsid w:val="00D74E7E"/>
    <w:rsid w:val="00DE6AF3"/>
    <w:rsid w:val="00DF0EEE"/>
    <w:rsid w:val="00E35E9A"/>
    <w:rsid w:val="00E53F18"/>
    <w:rsid w:val="00F135DC"/>
    <w:rsid w:val="00F2006F"/>
    <w:rsid w:val="00F61DF2"/>
    <w:rsid w:val="00FA72E4"/>
    <w:rsid w:val="00FB0280"/>
    <w:rsid w:val="00FC7744"/>
    <w:rsid w:val="00F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1EF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8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2EA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2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1173</Words>
  <Characters>7038</Characters>
  <Application>Microsoft Office Outlook</Application>
  <DocSecurity>0</DocSecurity>
  <Lines>0</Lines>
  <Paragraphs>0</Paragraphs>
  <ScaleCrop>false</ScaleCrop>
  <Company>ZOŚ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</dc:title>
  <dc:subject/>
  <dc:creator>Green Key</dc:creator>
  <cp:keywords/>
  <dc:description/>
  <cp:lastModifiedBy>ewa</cp:lastModifiedBy>
  <cp:revision>3</cp:revision>
  <cp:lastPrinted>2013-08-14T05:58:00Z</cp:lastPrinted>
  <dcterms:created xsi:type="dcterms:W3CDTF">2014-01-07T06:39:00Z</dcterms:created>
  <dcterms:modified xsi:type="dcterms:W3CDTF">2014-01-07T06:43:00Z</dcterms:modified>
</cp:coreProperties>
</file>