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DFE77" w14:textId="05F9261B" w:rsidR="000703EE" w:rsidRDefault="000703EE" w:rsidP="000703EE">
      <w:pPr>
        <w:rPr>
          <w:rFonts w:ascii="Times New Roman" w:hAnsi="Times New Roman" w:cs="Times New Roman"/>
          <w:bCs/>
          <w:sz w:val="24"/>
          <w:szCs w:val="24"/>
        </w:rPr>
      </w:pPr>
      <w:r w:rsidRPr="000703EE">
        <w:rPr>
          <w:rFonts w:ascii="Times New Roman" w:hAnsi="Times New Roman" w:cs="Times New Roman"/>
          <w:bCs/>
          <w:sz w:val="24"/>
          <w:szCs w:val="24"/>
        </w:rPr>
        <w:t>PPZ.6721.1.2017</w:t>
      </w:r>
      <w:r w:rsidRPr="000703EE">
        <w:rPr>
          <w:rFonts w:ascii="Times New Roman" w:hAnsi="Times New Roman" w:cs="Times New Roman"/>
          <w:bCs/>
          <w:sz w:val="24"/>
          <w:szCs w:val="24"/>
        </w:rPr>
        <w:tab/>
      </w:r>
      <w:r w:rsidRPr="000703EE">
        <w:rPr>
          <w:rFonts w:ascii="Times New Roman" w:hAnsi="Times New Roman" w:cs="Times New Roman"/>
          <w:bCs/>
          <w:sz w:val="24"/>
          <w:szCs w:val="24"/>
        </w:rPr>
        <w:tab/>
      </w:r>
      <w:r w:rsidRPr="000703EE">
        <w:rPr>
          <w:rFonts w:ascii="Times New Roman" w:hAnsi="Times New Roman" w:cs="Times New Roman"/>
          <w:bCs/>
          <w:sz w:val="24"/>
          <w:szCs w:val="24"/>
        </w:rPr>
        <w:tab/>
      </w:r>
      <w:r w:rsidRPr="000703EE">
        <w:rPr>
          <w:rFonts w:ascii="Times New Roman" w:hAnsi="Times New Roman" w:cs="Times New Roman"/>
          <w:bCs/>
          <w:sz w:val="24"/>
          <w:szCs w:val="24"/>
        </w:rPr>
        <w:tab/>
      </w:r>
      <w:r w:rsidRPr="000703E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B325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252">
        <w:rPr>
          <w:rFonts w:ascii="Times New Roman" w:hAnsi="Times New Roman" w:cs="Times New Roman"/>
          <w:bCs/>
          <w:sz w:val="24"/>
          <w:szCs w:val="24"/>
        </w:rPr>
        <w:t xml:space="preserve">Międzyzdroje, dnia 16.10.2020 </w:t>
      </w:r>
      <w:proofErr w:type="gramStart"/>
      <w:r w:rsidR="00BB3252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="00BB32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27676E" w14:textId="77777777" w:rsidR="000703EE" w:rsidRDefault="000703EE" w:rsidP="000703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E7F55F" w14:textId="77777777" w:rsidR="000703EE" w:rsidRDefault="000703EE" w:rsidP="00291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111E4" w14:textId="2E62FF94" w:rsidR="00857065" w:rsidRPr="000703EE" w:rsidRDefault="00291498" w:rsidP="00291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3EE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26F3A609" w14:textId="083255C4" w:rsidR="00291498" w:rsidRPr="000703EE" w:rsidRDefault="00291498" w:rsidP="00291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703EE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 w:rsidRPr="000703EE">
        <w:rPr>
          <w:rFonts w:ascii="Times New Roman" w:hAnsi="Times New Roman" w:cs="Times New Roman"/>
          <w:b/>
          <w:bCs/>
          <w:sz w:val="24"/>
          <w:szCs w:val="24"/>
        </w:rPr>
        <w:t xml:space="preserve"> przyjęciu projektu miejscowego planu zagospodarowania przestrzennego miasta Międzyzdroje na terenie ograniczonym ulicami: Gryfa Pomorskiego, Polną, </w:t>
      </w:r>
      <w:r w:rsidR="000703E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03EE">
        <w:rPr>
          <w:rFonts w:ascii="Times New Roman" w:hAnsi="Times New Roman" w:cs="Times New Roman"/>
          <w:b/>
          <w:bCs/>
          <w:sz w:val="24"/>
          <w:szCs w:val="24"/>
        </w:rPr>
        <w:t>Adama Wodziczki</w:t>
      </w:r>
    </w:p>
    <w:p w14:paraId="4AF60AA6" w14:textId="5C0357F2" w:rsidR="00291498" w:rsidRPr="000703EE" w:rsidRDefault="00291498">
      <w:pPr>
        <w:rPr>
          <w:rFonts w:ascii="Times New Roman" w:hAnsi="Times New Roman" w:cs="Times New Roman"/>
          <w:sz w:val="24"/>
          <w:szCs w:val="24"/>
        </w:rPr>
      </w:pPr>
    </w:p>
    <w:p w14:paraId="1825037A" w14:textId="3CE81A4C" w:rsidR="00291498" w:rsidRPr="000703EE" w:rsidRDefault="00291498" w:rsidP="00291498">
      <w:pPr>
        <w:jc w:val="both"/>
        <w:rPr>
          <w:rFonts w:ascii="Times New Roman" w:hAnsi="Times New Roman"/>
          <w:sz w:val="24"/>
          <w:szCs w:val="24"/>
        </w:rPr>
      </w:pPr>
      <w:r w:rsidRPr="000703EE">
        <w:rPr>
          <w:rFonts w:ascii="Times New Roman" w:hAnsi="Times New Roman" w:cs="Times New Roman"/>
          <w:sz w:val="24"/>
          <w:szCs w:val="24"/>
        </w:rPr>
        <w:t xml:space="preserve">Zgodnie z art. 43 ustawy </w:t>
      </w:r>
      <w:r w:rsidRPr="000703EE">
        <w:rPr>
          <w:rFonts w:ascii="Times New Roman" w:hAnsi="Times New Roman"/>
          <w:sz w:val="24"/>
          <w:szCs w:val="24"/>
        </w:rPr>
        <w:t xml:space="preserve">z dnia 3 października 2008 r. </w:t>
      </w:r>
      <w:r w:rsidRPr="000703EE">
        <w:rPr>
          <w:rFonts w:ascii="Times New Roman" w:hAnsi="Times New Roman"/>
          <w:i/>
          <w:iCs/>
          <w:sz w:val="24"/>
          <w:szCs w:val="24"/>
        </w:rPr>
        <w:t>o udostępnianiu informacji o środowisku i jego ochronie, udziale społeczeństwa w ochronie środowiska oraz o ocenach oddziaływania na środowisko</w:t>
      </w:r>
      <w:r w:rsidRPr="000703EE">
        <w:rPr>
          <w:rFonts w:ascii="Times New Roman" w:hAnsi="Times New Roman"/>
          <w:sz w:val="24"/>
          <w:szCs w:val="24"/>
        </w:rPr>
        <w:t xml:space="preserve"> podaje się do publicznej wiadomości informację o przyjęciu uchwałą </w:t>
      </w:r>
      <w:r w:rsidR="000703EE">
        <w:rPr>
          <w:rFonts w:ascii="Times New Roman" w:hAnsi="Times New Roman"/>
          <w:sz w:val="24"/>
          <w:szCs w:val="24"/>
        </w:rPr>
        <w:br/>
      </w:r>
      <w:r w:rsidRPr="000703EE">
        <w:rPr>
          <w:rFonts w:ascii="Times New Roman" w:hAnsi="Times New Roman"/>
          <w:sz w:val="24"/>
          <w:szCs w:val="24"/>
        </w:rPr>
        <w:t xml:space="preserve">nr XXVI/296/20 Rady Miejskiej w Międzyzdrojach z dnia 1 października 2020 r. </w:t>
      </w:r>
      <w:r w:rsidR="000703EE">
        <w:rPr>
          <w:rFonts w:ascii="Times New Roman" w:hAnsi="Times New Roman"/>
          <w:sz w:val="24"/>
          <w:szCs w:val="24"/>
        </w:rPr>
        <w:br/>
      </w:r>
      <w:r w:rsidRPr="000703EE">
        <w:rPr>
          <w:rFonts w:ascii="Times New Roman" w:hAnsi="Times New Roman"/>
          <w:sz w:val="24"/>
          <w:szCs w:val="24"/>
        </w:rPr>
        <w:t>projektu miejscowego planu zagospodarowania przestrzennego miasta Międzyzdroje na terenie ograniczonym ulicami: Gryfa Pomorskiego, Polną, Adama Wodziczki oraz o możliwości zapoznania się z jego treścią, uzasadnieniem, o którym mowa w art. 42 pkt 2 i podsumowaniem, o którym mowa w art. 55 ust. 3 ustawy.</w:t>
      </w:r>
    </w:p>
    <w:sectPr w:rsidR="00291498" w:rsidRPr="0007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98"/>
    <w:rsid w:val="000703EE"/>
    <w:rsid w:val="00291498"/>
    <w:rsid w:val="00850D84"/>
    <w:rsid w:val="00857065"/>
    <w:rsid w:val="00BB3252"/>
    <w:rsid w:val="00C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7BE4"/>
  <w15:chartTrackingRefBased/>
  <w15:docId w15:val="{8A387C6F-EB3B-441C-8D00-9D897B83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Jastrzębski</dc:creator>
  <cp:keywords/>
  <dc:description/>
  <cp:lastModifiedBy>Patrycja Deptuła</cp:lastModifiedBy>
  <cp:revision>3</cp:revision>
  <cp:lastPrinted>2020-10-16T08:38:00Z</cp:lastPrinted>
  <dcterms:created xsi:type="dcterms:W3CDTF">2020-10-08T09:17:00Z</dcterms:created>
  <dcterms:modified xsi:type="dcterms:W3CDTF">2020-10-16T09:04:00Z</dcterms:modified>
</cp:coreProperties>
</file>