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3C93" w:rsidRDefault="00AC3C93" w:rsidP="00AC3C93">
      <w:pPr>
        <w:shd w:val="clear" w:color="auto" w:fill="FFFFFF"/>
        <w:spacing w:before="0" w:after="100" w:afterAutospacing="1" w:line="240" w:lineRule="auto"/>
        <w:ind w:left="0" w:firstLine="0"/>
        <w:jc w:val="right"/>
        <w:outlineLvl w:val="0"/>
        <w:rPr>
          <w:rFonts w:ascii="Arial" w:eastAsia="Times New Roman" w:hAnsi="Arial" w:cs="Arial"/>
          <w:lang w:eastAsia="pl-PL"/>
        </w:rPr>
      </w:pPr>
      <w:r w:rsidRPr="00AC3C93">
        <w:rPr>
          <w:rFonts w:ascii="Arial" w:eastAsia="Times New Roman" w:hAnsi="Arial" w:cs="Arial"/>
          <w:lang w:eastAsia="pl-PL"/>
        </w:rPr>
        <w:t xml:space="preserve">Międzyzdroje, dnia </w:t>
      </w:r>
      <w:r w:rsidR="00B629AA">
        <w:rPr>
          <w:rFonts w:ascii="Arial" w:eastAsia="Times New Roman" w:hAnsi="Arial" w:cs="Arial"/>
          <w:lang w:eastAsia="pl-PL"/>
        </w:rPr>
        <w:t>21.12.</w:t>
      </w:r>
      <w:r w:rsidRPr="00AC3C93">
        <w:rPr>
          <w:rFonts w:ascii="Arial" w:eastAsia="Times New Roman" w:hAnsi="Arial" w:cs="Arial"/>
          <w:lang w:eastAsia="pl-PL"/>
        </w:rPr>
        <w:t>2021 r.</w:t>
      </w:r>
    </w:p>
    <w:p w:rsidR="00AC3C93" w:rsidRPr="00AC3C93" w:rsidRDefault="00AC3C93" w:rsidP="00AC3C93">
      <w:pPr>
        <w:shd w:val="clear" w:color="auto" w:fill="FFFFFF"/>
        <w:spacing w:before="0" w:after="100" w:afterAutospacing="1" w:line="240" w:lineRule="auto"/>
        <w:ind w:left="0" w:firstLine="0"/>
        <w:jc w:val="right"/>
        <w:outlineLvl w:val="0"/>
        <w:rPr>
          <w:rFonts w:ascii="Arial" w:eastAsia="Times New Roman" w:hAnsi="Arial" w:cs="Arial"/>
          <w:b/>
          <w:bCs/>
          <w:color w:val="37474F"/>
          <w:kern w:val="36"/>
          <w:lang w:eastAsia="pl-PL"/>
        </w:rPr>
      </w:pPr>
    </w:p>
    <w:p w:rsidR="00AC3C93" w:rsidRPr="00AC3C93" w:rsidRDefault="00AC3C93" w:rsidP="00AC3C93">
      <w:pPr>
        <w:shd w:val="clear" w:color="auto" w:fill="FFFFFF"/>
        <w:spacing w:before="0" w:after="100" w:afterAutospacing="1" w:line="240" w:lineRule="auto"/>
        <w:ind w:left="0" w:firstLine="0"/>
        <w:jc w:val="center"/>
        <w:outlineLvl w:val="0"/>
        <w:rPr>
          <w:rFonts w:ascii="Arial" w:eastAsia="Times New Roman" w:hAnsi="Arial" w:cs="Arial"/>
          <w:color w:val="37474F"/>
          <w:kern w:val="36"/>
          <w:sz w:val="40"/>
          <w:szCs w:val="24"/>
          <w:lang w:eastAsia="pl-PL"/>
        </w:rPr>
      </w:pPr>
      <w:r w:rsidRPr="00AC3C93">
        <w:rPr>
          <w:rFonts w:ascii="Arial" w:eastAsia="Times New Roman" w:hAnsi="Arial" w:cs="Arial"/>
          <w:b/>
          <w:bCs/>
          <w:color w:val="37474F"/>
          <w:kern w:val="36"/>
          <w:sz w:val="40"/>
          <w:szCs w:val="24"/>
          <w:lang w:eastAsia="pl-PL"/>
        </w:rPr>
        <w:t>OBWIESZCZENIE</w:t>
      </w:r>
    </w:p>
    <w:p w:rsidR="00AC3C93" w:rsidRPr="00AC3C93" w:rsidRDefault="00AC3C93" w:rsidP="00AC3C93">
      <w:pPr>
        <w:shd w:val="clear" w:color="auto" w:fill="FFFFFF"/>
        <w:spacing w:before="0" w:after="100" w:afterAutospacing="1" w:line="240" w:lineRule="auto"/>
        <w:ind w:left="0" w:firstLine="0"/>
        <w:jc w:val="center"/>
        <w:outlineLvl w:val="0"/>
        <w:rPr>
          <w:rFonts w:ascii="Arial" w:eastAsia="Times New Roman" w:hAnsi="Arial" w:cs="Arial"/>
          <w:color w:val="37474F"/>
          <w:kern w:val="36"/>
          <w:sz w:val="40"/>
          <w:szCs w:val="24"/>
          <w:lang w:eastAsia="pl-PL"/>
        </w:rPr>
      </w:pPr>
      <w:r w:rsidRPr="00AC3C93">
        <w:rPr>
          <w:rFonts w:ascii="Arial" w:eastAsia="Times New Roman" w:hAnsi="Arial" w:cs="Arial"/>
          <w:b/>
          <w:bCs/>
          <w:color w:val="37474F"/>
          <w:kern w:val="36"/>
          <w:sz w:val="40"/>
          <w:szCs w:val="24"/>
          <w:lang w:eastAsia="pl-PL"/>
        </w:rPr>
        <w:t>Burmistrza Międzyzdrojów</w:t>
      </w:r>
    </w:p>
    <w:p w:rsidR="00AC3C93" w:rsidRPr="00B629AA" w:rsidRDefault="00AC3C93" w:rsidP="00AC3C93">
      <w:pPr>
        <w:shd w:val="clear" w:color="auto" w:fill="FFFFFF"/>
        <w:spacing w:before="0" w:after="100" w:afterAutospacing="1" w:line="240" w:lineRule="auto"/>
        <w:ind w:left="0" w:firstLine="0"/>
        <w:jc w:val="center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 w:rsidRPr="00B629AA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o podjęciu uchwały  w sprawie</w:t>
      </w:r>
      <w:r w:rsidR="00B629AA" w:rsidRPr="00B629AA">
        <w:rPr>
          <w:rFonts w:ascii="Arial" w:eastAsia="Times New Roman" w:hAnsi="Arial" w:cs="Arial"/>
          <w:color w:val="37474F"/>
          <w:sz w:val="24"/>
          <w:szCs w:val="24"/>
          <w:lang w:eastAsia="pl-PL"/>
        </w:rPr>
        <w:t>:</w:t>
      </w:r>
    </w:p>
    <w:p w:rsidR="00AC3C93" w:rsidRPr="00B629AA" w:rsidRDefault="00AC3C93" w:rsidP="00B629AA">
      <w:pPr>
        <w:shd w:val="clear" w:color="auto" w:fill="FFFFFF"/>
        <w:spacing w:before="0" w:after="100" w:afterAutospacing="1"/>
        <w:ind w:left="0" w:firstLine="0"/>
        <w:jc w:val="center"/>
        <w:rPr>
          <w:rFonts w:ascii="Arial" w:eastAsia="Times New Roman" w:hAnsi="Arial" w:cs="Arial"/>
          <w:b/>
          <w:color w:val="37474F"/>
          <w:sz w:val="24"/>
          <w:szCs w:val="24"/>
          <w:lang w:eastAsia="pl-PL"/>
        </w:rPr>
      </w:pPr>
      <w:r w:rsidRPr="00B629AA">
        <w:rPr>
          <w:rFonts w:ascii="Arial" w:hAnsi="Arial" w:cs="Arial"/>
          <w:b/>
          <w:sz w:val="24"/>
          <w:szCs w:val="24"/>
        </w:rPr>
        <w:t>przygotowania projektu uchwały w sprawie zasad i warunków sytuowania obiektów małej architektury, tablic reklamowych i urządzeń reklamowych oraz ogrodzeń, ich gabarytów, standardów jakościowych oraz rodzaju materiałów budowlanych, z jakich mogą być wykonane</w:t>
      </w:r>
    </w:p>
    <w:p w:rsidR="00AC3C93" w:rsidRPr="00AC3C93" w:rsidRDefault="00AC3C93" w:rsidP="00B629AA">
      <w:pPr>
        <w:shd w:val="clear" w:color="auto" w:fill="FFFFFF"/>
        <w:spacing w:before="0" w:after="100" w:afterAutospacing="1"/>
        <w:ind w:left="0" w:firstLine="0"/>
        <w:jc w:val="center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r w:rsidRPr="00AC3C93">
        <w:rPr>
          <w:rFonts w:ascii="Arial" w:eastAsia="Times New Roman" w:hAnsi="Arial" w:cs="Arial"/>
          <w:bCs/>
          <w:color w:val="37474F"/>
          <w:sz w:val="24"/>
          <w:szCs w:val="24"/>
          <w:lang w:eastAsia="pl-PL"/>
        </w:rPr>
        <w:t> </w:t>
      </w:r>
    </w:p>
    <w:p w:rsidR="00AC3C93" w:rsidRPr="00AC3C93" w:rsidRDefault="00AC3C93" w:rsidP="00B629AA">
      <w:pPr>
        <w:shd w:val="clear" w:color="auto" w:fill="FFFFFF"/>
        <w:spacing w:before="0" w:after="100" w:afterAutospacing="1"/>
        <w:ind w:left="0" w:firstLine="0"/>
        <w:rPr>
          <w:rFonts w:ascii="Arial" w:eastAsia="Times New Roman" w:hAnsi="Arial" w:cs="Arial"/>
          <w:szCs w:val="24"/>
          <w:lang w:eastAsia="pl-PL"/>
        </w:rPr>
      </w:pPr>
      <w:r>
        <w:rPr>
          <w:rFonts w:ascii="Arial" w:eastAsia="Times New Roman" w:hAnsi="Arial" w:cs="Arial"/>
          <w:szCs w:val="24"/>
          <w:lang w:eastAsia="pl-PL"/>
        </w:rPr>
        <w:tab/>
      </w:r>
      <w:r w:rsidRPr="00B629AA">
        <w:rPr>
          <w:rFonts w:ascii="Arial" w:eastAsia="Times New Roman" w:hAnsi="Arial" w:cs="Arial"/>
          <w:sz w:val="24"/>
          <w:szCs w:val="24"/>
          <w:lang w:eastAsia="pl-PL"/>
        </w:rPr>
        <w:t>Na podstawie art. 37b ust. 2 pkt. 1 ustawy z dnia 27 marca 2003 r. o planowaniu i zagospodarowaniu przestrzennym (</w:t>
      </w:r>
      <w:r w:rsidRPr="00B629AA">
        <w:rPr>
          <w:rFonts w:ascii="Arial" w:hAnsi="Arial" w:cs="Arial"/>
          <w:sz w:val="24"/>
          <w:szCs w:val="24"/>
        </w:rPr>
        <w:t>Dz. U. z 2021 r. poz. 741, poz. 784, poz. 922, poz.1873</w:t>
      </w:r>
      <w:r w:rsidRPr="00B629AA">
        <w:rPr>
          <w:rFonts w:ascii="Arial" w:eastAsia="Times New Roman" w:hAnsi="Arial" w:cs="Arial"/>
          <w:sz w:val="24"/>
          <w:szCs w:val="24"/>
          <w:lang w:eastAsia="pl-PL"/>
        </w:rPr>
        <w:t>) zawiadamiam o podjęciu przez Radę Miejską w Międzyzdrojach uchwały </w:t>
      </w:r>
      <w:r w:rsidRPr="00B629AA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nr </w:t>
      </w:r>
      <w:r w:rsidRPr="00B629AA">
        <w:rPr>
          <w:rFonts w:ascii="Arial" w:hAnsi="Arial" w:cs="Arial"/>
          <w:b/>
          <w:sz w:val="24"/>
          <w:szCs w:val="24"/>
        </w:rPr>
        <w:t>XXXIX/458/21 Rady Miejskiej w Międzyzdrojach z dnia 22 lipca 2021 r.,</w:t>
      </w:r>
      <w:r w:rsidRPr="00B629AA">
        <w:rPr>
          <w:rFonts w:ascii="Arial" w:hAnsi="Arial" w:cs="Arial"/>
          <w:sz w:val="24"/>
          <w:szCs w:val="24"/>
        </w:rPr>
        <w:t xml:space="preserve"> w sprawie przygotowania przez Burmistrza Międzyzdrojów projektu uchwały w sprawie zasad i warunków sytuowania obiektów małej architektury, tablic reklamowych i urządzeń reklamowych oraz ogrodzeń, ich gabarytów, standardów jakościowych oraz rodzaju materiałów budowlanych, z jakich mogą być wykonane, </w:t>
      </w:r>
      <w:r w:rsidRPr="00B629AA">
        <w:rPr>
          <w:rFonts w:ascii="Arial" w:eastAsia="Calibri" w:hAnsi="Arial" w:cs="Arial"/>
          <w:sz w:val="24"/>
          <w:szCs w:val="24"/>
          <w:lang w:eastAsia="pl-PL"/>
        </w:rPr>
        <w:t>ustala się zasady i warunki sytuowania na terenie gminy Międzyzdroje obiektów małej architektury, tablic reklamowych i urządzeń reklamowych, ich gabaryty, standardy jakościowe oraz rodzaje materiałów budowlanych, z jakich mogą być wykonane</w:t>
      </w:r>
      <w:r w:rsidRPr="00AC3C93">
        <w:rPr>
          <w:rFonts w:ascii="Arial" w:eastAsia="Calibri" w:hAnsi="Arial" w:cs="Arial"/>
          <w:szCs w:val="24"/>
          <w:lang w:eastAsia="pl-PL"/>
        </w:rPr>
        <w:t xml:space="preserve">. </w:t>
      </w:r>
    </w:p>
    <w:p w:rsidR="00AC3C93" w:rsidRPr="00AC3C93" w:rsidRDefault="00AC3C93" w:rsidP="00B629AA">
      <w:pPr>
        <w:shd w:val="clear" w:color="auto" w:fill="FFFFFF"/>
        <w:spacing w:before="0" w:after="100" w:afterAutospacing="1"/>
        <w:ind w:left="0" w:firstLine="0"/>
        <w:jc w:val="left"/>
        <w:rPr>
          <w:rFonts w:ascii="Arial" w:eastAsia="Times New Roman" w:hAnsi="Arial" w:cs="Arial"/>
          <w:color w:val="37474F"/>
          <w:sz w:val="24"/>
          <w:szCs w:val="24"/>
          <w:lang w:eastAsia="pl-PL"/>
        </w:rPr>
      </w:pPr>
      <w:bookmarkStart w:id="0" w:name="_GoBack"/>
      <w:bookmarkEnd w:id="0"/>
    </w:p>
    <w:sectPr w:rsidR="00AC3C93" w:rsidRPr="00AC3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BB4DB7"/>
    <w:multiLevelType w:val="hybridMultilevel"/>
    <w:tmpl w:val="64849E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1F9"/>
    <w:rsid w:val="00122381"/>
    <w:rsid w:val="003E0DE0"/>
    <w:rsid w:val="00AC3C93"/>
    <w:rsid w:val="00B629AA"/>
    <w:rsid w:val="00BB51F9"/>
    <w:rsid w:val="00F03A31"/>
    <w:rsid w:val="00FC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B1C1D0-1E45-49B6-9C7B-98FD1A64B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20" w:after="120" w:line="360" w:lineRule="auto"/>
        <w:ind w:left="56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AC3C93"/>
    <w:pPr>
      <w:spacing w:before="100" w:beforeAutospacing="1" w:after="100" w:afterAutospacing="1" w:line="240" w:lineRule="auto"/>
      <w:ind w:left="0"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C3C93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Pogrubienie">
    <w:name w:val="Strong"/>
    <w:basedOn w:val="Domylnaczcionkaakapitu"/>
    <w:uiPriority w:val="22"/>
    <w:qFormat/>
    <w:rsid w:val="00AC3C93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AC3C93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316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174</Words>
  <Characters>1045</Characters>
  <Application>Microsoft Office Word</Application>
  <DocSecurity>0</DocSecurity>
  <Lines>8</Lines>
  <Paragraphs>2</Paragraphs>
  <ScaleCrop>false</ScaleCrop>
  <Company/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TF</dc:creator>
  <cp:keywords/>
  <dc:description/>
  <cp:lastModifiedBy>Marta Trojan</cp:lastModifiedBy>
  <cp:revision>4</cp:revision>
  <cp:lastPrinted>2021-12-20T08:23:00Z</cp:lastPrinted>
  <dcterms:created xsi:type="dcterms:W3CDTF">2021-12-17T09:33:00Z</dcterms:created>
  <dcterms:modified xsi:type="dcterms:W3CDTF">2021-12-20T08:23:00Z</dcterms:modified>
</cp:coreProperties>
</file>