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368D" w14:textId="7BE82730" w:rsidR="006609DE" w:rsidRDefault="006609DE" w:rsidP="00D224B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Informacja dla osoby udostępniającej dane osobowe na potrzeby przeprowadzenia postepowania o udzielenie zamówienia publicznego o wartości poniżej 130 000 zł</w:t>
      </w:r>
    </w:p>
    <w:p w14:paraId="1434687B" w14:textId="77777777" w:rsidR="00D224B4" w:rsidRPr="00D224B4" w:rsidRDefault="00D224B4" w:rsidP="00D224B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35A37865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D224B4">
        <w:rPr>
          <w:color w:val="000000"/>
          <w:sz w:val="20"/>
          <w:szCs w:val="20"/>
        </w:rPr>
        <w:t>Dz.U.UE</w:t>
      </w:r>
      <w:proofErr w:type="spellEnd"/>
      <w:r w:rsidRPr="00D224B4">
        <w:rPr>
          <w:color w:val="000000"/>
          <w:sz w:val="20"/>
          <w:szCs w:val="20"/>
        </w:rPr>
        <w:t xml:space="preserve"> L z dnia 4 maja 2016 r.) – dalej RODO</w:t>
      </w:r>
      <w:r w:rsidRPr="00D224B4">
        <w:rPr>
          <w:color w:val="000000"/>
          <w:sz w:val="20"/>
          <w:szCs w:val="20"/>
          <w:u w:val="single" w:color="000000"/>
        </w:rPr>
        <w:t xml:space="preserve">, </w:t>
      </w:r>
      <w:r w:rsidRPr="00D224B4">
        <w:rPr>
          <w:color w:val="000000"/>
          <w:sz w:val="20"/>
          <w:szCs w:val="20"/>
        </w:rPr>
        <w:t>informujemy iż:</w:t>
      </w:r>
    </w:p>
    <w:p w14:paraId="5B4E84DE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Administratorem danych osobowych jest:</w:t>
      </w:r>
    </w:p>
    <w:p w14:paraId="6E4C321B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 xml:space="preserve">Burmistrz Międzyzdrojów, z siedzibą w Międzyzdrojach, przy ul. Książąt Pomorskich 5, 72-500 Międzyzdroje. Z administratorem danych można się skontaktować poprzez adres e-mail: </w:t>
      </w:r>
      <w:hyperlink r:id="rId7" w:history="1">
        <w:r w:rsidRPr="00D224B4">
          <w:rPr>
            <w:rStyle w:val="Hipercze"/>
            <w:color w:val="000000"/>
            <w:sz w:val="20"/>
            <w:szCs w:val="20"/>
            <w:u w:color="000000"/>
          </w:rPr>
          <w:t>um@miedzyzdroje.pl</w:t>
        </w:r>
      </w:hyperlink>
      <w:r w:rsidRPr="00D224B4">
        <w:rPr>
          <w:color w:val="000000"/>
          <w:sz w:val="20"/>
          <w:szCs w:val="20"/>
        </w:rPr>
        <w:t>  lub telefonicznie pod numerem tel. 91 32 75 631, bądź pisemnie na adres siedziby administratora.</w:t>
      </w:r>
    </w:p>
    <w:p w14:paraId="7C2B2081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Inspektor ochrony danych.</w:t>
      </w:r>
    </w:p>
    <w:p w14:paraId="1D8AE7E1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Administrator wyznaczył inspektora ochrony danych osobowych, z którym może się Pani/Pan skontaktować poprzez email:  </w:t>
      </w:r>
      <w:hyperlink r:id="rId8" w:history="1">
        <w:r w:rsidRPr="00D224B4">
          <w:rPr>
            <w:rStyle w:val="Hipercze"/>
            <w:color w:val="000000"/>
            <w:sz w:val="20"/>
            <w:szCs w:val="20"/>
            <w:u w:color="000000"/>
          </w:rPr>
          <w:t>iod@miedzyzdroje.pl</w:t>
        </w:r>
      </w:hyperlink>
      <w:r w:rsidRPr="00D224B4">
        <w:rPr>
          <w:color w:val="000000"/>
          <w:sz w:val="20"/>
          <w:szCs w:val="20"/>
        </w:rPr>
        <w:t> lub pisemnie na adres siedziby administratora. Z inspektorem ochrony danych można się kontaktować, w sprawach dotyczących przetwarzania danych osobowych oraz korzystania z praw związanych z przetwarzaniem danych.</w:t>
      </w:r>
    </w:p>
    <w:p w14:paraId="74EE75AE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Cele i podstawy przetwarzania.</w:t>
      </w:r>
    </w:p>
    <w:p w14:paraId="7B259755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Dane osobowe będą przetwarzane w celu przeprowadzenia postępowania o udzielenie zamówienia publicznego o wartości nieprzekraczającej 130 000 zł netto.</w:t>
      </w:r>
    </w:p>
    <w:p w14:paraId="6C2B9349" w14:textId="3998FCE4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 xml:space="preserve"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</w:t>
      </w:r>
      <w:r w:rsidR="00D224B4">
        <w:rPr>
          <w:color w:val="000000"/>
          <w:sz w:val="20"/>
          <w:szCs w:val="20"/>
        </w:rPr>
        <w:br/>
      </w:r>
      <w:r w:rsidRPr="00D224B4">
        <w:rPr>
          <w:color w:val="000000"/>
          <w:sz w:val="20"/>
          <w:szCs w:val="20"/>
        </w:rPr>
        <w:t>nr 99/SEK/2021 z dnia  30 kwietnia 2021r. dotyczącym udzielania zamówień publicznych do wartości 130 000 zł netto.</w:t>
      </w:r>
    </w:p>
    <w:p w14:paraId="5EBE37A7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Odbiorcy danych osobowych.</w:t>
      </w:r>
    </w:p>
    <w:p w14:paraId="4269DD4E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14:paraId="725BD8CB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Okres przechowywania danych.</w:t>
      </w:r>
    </w:p>
    <w:p w14:paraId="4898CD52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14:paraId="29099A15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Sposób przetwarzania danych osobowych</w:t>
      </w:r>
    </w:p>
    <w:p w14:paraId="7068E28E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Pani/Pana dane nie będą przetwarzane w sposób zautomatyzowany oraz nie zostaną poddane  profilowaniu i nie będą przedmiotem transferu do państw trzecich.</w:t>
      </w:r>
    </w:p>
    <w:p w14:paraId="02C85401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>Prawa osób, których dane dotyczą.</w:t>
      </w:r>
    </w:p>
    <w:p w14:paraId="5A4B6BED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Zgodnie z RODO przysługuje Pani/Panu :</w:t>
      </w:r>
    </w:p>
    <w:p w14:paraId="1A783A78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a) </w:t>
      </w:r>
      <w:r w:rsidRPr="00D224B4">
        <w:rPr>
          <w:color w:val="000000"/>
          <w:sz w:val="20"/>
          <w:szCs w:val="20"/>
        </w:rPr>
        <w:t>prawo dostępu do swoich danych oraz otrzymania ich kopii,</w:t>
      </w:r>
    </w:p>
    <w:p w14:paraId="1167D022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b) </w:t>
      </w:r>
      <w:r w:rsidRPr="00D224B4">
        <w:rPr>
          <w:color w:val="000000"/>
          <w:sz w:val="20"/>
          <w:szCs w:val="20"/>
        </w:rPr>
        <w:t>prawo do sprostowania (poprawiania) swoich danych,</w:t>
      </w:r>
    </w:p>
    <w:p w14:paraId="56A86737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c) </w:t>
      </w:r>
      <w:r w:rsidRPr="00D224B4">
        <w:rPr>
          <w:color w:val="000000"/>
          <w:sz w:val="20"/>
          <w:szCs w:val="20"/>
        </w:rPr>
        <w:t>prawo do ograniczenia przetwarzania danych,</w:t>
      </w:r>
    </w:p>
    <w:p w14:paraId="158C9208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d) </w:t>
      </w:r>
      <w:r w:rsidRPr="00D224B4">
        <w:rPr>
          <w:color w:val="000000"/>
          <w:sz w:val="20"/>
          <w:szCs w:val="20"/>
        </w:rPr>
        <w:t>prawo do wniesienia skargi do Prezesa UODO na adres Prezesa Urzędu Ochrony Danych Osobowych, ul. Stawki 2, 00 - 193 Warszawa.</w:t>
      </w:r>
    </w:p>
    <w:p w14:paraId="4CCB09B5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>Nie przysługuje Pani/Panu:</w:t>
      </w:r>
    </w:p>
    <w:p w14:paraId="24404590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a) </w:t>
      </w:r>
      <w:r w:rsidRPr="00D224B4">
        <w:rPr>
          <w:color w:val="000000"/>
          <w:sz w:val="20"/>
          <w:szCs w:val="20"/>
        </w:rPr>
        <w:t>w związku z art. 17 ust. 3 lit. b, d lub e RODO prawo do usunięcia danych osobowych;</w:t>
      </w:r>
    </w:p>
    <w:p w14:paraId="50B972DD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b) </w:t>
      </w:r>
      <w:r w:rsidRPr="00D224B4">
        <w:rPr>
          <w:color w:val="000000"/>
          <w:sz w:val="20"/>
          <w:szCs w:val="20"/>
        </w:rPr>
        <w:t>prawo do przenoszenia danych osobowych, o którym mowa w art. 20 RODO;</w:t>
      </w:r>
    </w:p>
    <w:p w14:paraId="7578620C" w14:textId="77777777" w:rsidR="006609DE" w:rsidRPr="00D224B4" w:rsidRDefault="006609DE" w:rsidP="00D224B4">
      <w:pPr>
        <w:keepLines/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sz w:val="20"/>
          <w:szCs w:val="20"/>
        </w:rPr>
        <w:t>c) </w:t>
      </w:r>
      <w:r w:rsidRPr="00D224B4">
        <w:rPr>
          <w:color w:val="000000"/>
          <w:sz w:val="20"/>
          <w:szCs w:val="20"/>
        </w:rPr>
        <w:t>na podstawie art. 21 RODO prawo sprzeciwu, wobec przetwarzania danych osobowych, gdyż podstawą prawną przetwarzania Pani/Pana danych osobowych jest art. 6 ust. 1 lit. c RODO.</w:t>
      </w:r>
    </w:p>
    <w:p w14:paraId="2656576E" w14:textId="77777777" w:rsidR="006609DE" w:rsidRPr="00D224B4" w:rsidRDefault="006609DE" w:rsidP="00D224B4">
      <w:pPr>
        <w:spacing w:after="0" w:line="240" w:lineRule="auto"/>
        <w:ind w:firstLine="227"/>
        <w:jc w:val="both"/>
        <w:rPr>
          <w:color w:val="000000"/>
          <w:sz w:val="20"/>
          <w:szCs w:val="20"/>
        </w:rPr>
      </w:pPr>
      <w:r w:rsidRPr="00D224B4">
        <w:rPr>
          <w:b/>
          <w:color w:val="000000"/>
          <w:sz w:val="20"/>
          <w:szCs w:val="20"/>
        </w:rPr>
        <w:t xml:space="preserve">Informacja o wymogu podania danych. </w:t>
      </w:r>
    </w:p>
    <w:p w14:paraId="5964CE2F" w14:textId="77777777" w:rsidR="006609DE" w:rsidRPr="00D224B4" w:rsidRDefault="006609DE" w:rsidP="00D224B4">
      <w:pPr>
        <w:spacing w:after="0" w:line="240" w:lineRule="auto"/>
        <w:jc w:val="both"/>
        <w:rPr>
          <w:color w:val="000000"/>
          <w:sz w:val="20"/>
          <w:szCs w:val="20"/>
        </w:rPr>
      </w:pPr>
      <w:r w:rsidRPr="00D224B4">
        <w:rPr>
          <w:color w:val="000000"/>
          <w:sz w:val="20"/>
          <w:szCs w:val="20"/>
        </w:rPr>
        <w:t xml:space="preserve">Podanie przez Panią/Pana danych jest wymogiem ustawowym, niezbędnym dla potrzeb przeprowadzenia postepowania o udzielenie zamówienia publicznego. </w:t>
      </w:r>
    </w:p>
    <w:p w14:paraId="0B46B5E6" w14:textId="067891DA" w:rsidR="006609DE" w:rsidRDefault="006609DE" w:rsidP="00D224B4">
      <w:pPr>
        <w:spacing w:before="120" w:after="120"/>
        <w:jc w:val="both"/>
        <w:rPr>
          <w:color w:val="000000"/>
          <w:sz w:val="20"/>
          <w:szCs w:val="20"/>
        </w:rPr>
      </w:pPr>
    </w:p>
    <w:p w14:paraId="5A800261" w14:textId="77777777" w:rsidR="00D224B4" w:rsidRPr="00D224B4" w:rsidRDefault="00D224B4" w:rsidP="00D224B4">
      <w:pPr>
        <w:spacing w:before="120" w:after="120"/>
        <w:jc w:val="both"/>
        <w:rPr>
          <w:color w:val="000000"/>
          <w:sz w:val="20"/>
          <w:szCs w:val="20"/>
        </w:rPr>
      </w:pPr>
    </w:p>
    <w:p w14:paraId="32BCDD58" w14:textId="77777777" w:rsidR="006609DE" w:rsidRDefault="006609DE" w:rsidP="006609DE">
      <w:pPr>
        <w:spacing w:before="120" w:after="120"/>
        <w:ind w:left="283" w:firstLine="227"/>
        <w:jc w:val="center"/>
        <w:rPr>
          <w:color w:val="000000"/>
        </w:rPr>
      </w:pPr>
      <w:r>
        <w:rPr>
          <w:i/>
          <w:color w:val="000000"/>
          <w:u w:val="single" w:color="000000"/>
        </w:rPr>
        <w:lastRenderedPageBreak/>
        <w:t xml:space="preserve">Oświadczenie wykonawcy w zakresie wypełnienia obowiązków informacyjnych przewidzianych w art. 13 lub art. 14 RODO </w:t>
      </w:r>
    </w:p>
    <w:p w14:paraId="128459EE" w14:textId="77777777" w:rsidR="006609DE" w:rsidRDefault="006609DE" w:rsidP="006609DE">
      <w:pPr>
        <w:spacing w:before="120" w:after="120"/>
        <w:rPr>
          <w:color w:val="000000"/>
        </w:rPr>
      </w:pPr>
    </w:p>
    <w:p w14:paraId="7A7AB495" w14:textId="77777777" w:rsidR="006609DE" w:rsidRDefault="006609DE" w:rsidP="006609DE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14:paraId="506EB003" w14:textId="77777777" w:rsidR="006609DE" w:rsidRDefault="006609DE" w:rsidP="006609DE">
      <w:pPr>
        <w:tabs>
          <w:tab w:val="left" w:pos="284"/>
        </w:tabs>
        <w:spacing w:before="120" w:after="120"/>
        <w:rPr>
          <w:color w:val="000000"/>
        </w:rPr>
      </w:pPr>
      <w:r>
        <w:rPr>
          <w:color w:val="000000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14:paraId="416354E8" w14:textId="77777777" w:rsidR="006609DE" w:rsidRDefault="006609DE" w:rsidP="006609DE">
      <w:pPr>
        <w:tabs>
          <w:tab w:val="left" w:pos="284"/>
        </w:tabs>
        <w:spacing w:before="120" w:after="120"/>
        <w:rPr>
          <w:color w:val="000000"/>
        </w:rPr>
      </w:pPr>
    </w:p>
    <w:p w14:paraId="55672B57" w14:textId="77777777" w:rsidR="00501FA1" w:rsidRPr="00501FA1" w:rsidRDefault="00501FA1" w:rsidP="00501FA1">
      <w:pPr>
        <w:spacing w:after="0" w:line="240" w:lineRule="auto"/>
        <w:ind w:left="5323" w:firstLine="437"/>
        <w:rPr>
          <w:b/>
          <w:i/>
          <w:iCs/>
          <w:color w:val="000000"/>
          <w:sz w:val="20"/>
          <w:szCs w:val="20"/>
        </w:rPr>
      </w:pPr>
    </w:p>
    <w:p w14:paraId="1ABD1EC0" w14:textId="0FD8538E" w:rsidR="006609DE" w:rsidRPr="00501FA1" w:rsidRDefault="006609DE" w:rsidP="00501FA1">
      <w:pPr>
        <w:spacing w:after="0" w:line="240" w:lineRule="auto"/>
        <w:ind w:left="5323" w:firstLine="437"/>
        <w:rPr>
          <w:i/>
          <w:iCs/>
          <w:color w:val="000000"/>
          <w:sz w:val="20"/>
          <w:szCs w:val="20"/>
        </w:rPr>
      </w:pPr>
      <w:r w:rsidRPr="00501FA1">
        <w:rPr>
          <w:b/>
          <w:i/>
          <w:iCs/>
          <w:color w:val="000000"/>
          <w:sz w:val="20"/>
          <w:szCs w:val="20"/>
        </w:rPr>
        <w:t>……………</w:t>
      </w:r>
      <w:r w:rsidR="00501FA1">
        <w:rPr>
          <w:b/>
          <w:i/>
          <w:iCs/>
          <w:color w:val="000000"/>
          <w:sz w:val="20"/>
          <w:szCs w:val="20"/>
        </w:rPr>
        <w:t>………….</w:t>
      </w:r>
      <w:r w:rsidRPr="00501FA1">
        <w:rPr>
          <w:b/>
          <w:i/>
          <w:iCs/>
          <w:color w:val="000000"/>
          <w:sz w:val="20"/>
          <w:szCs w:val="20"/>
        </w:rPr>
        <w:t>………………………….</w:t>
      </w:r>
    </w:p>
    <w:p w14:paraId="645176C0" w14:textId="77777777" w:rsidR="006609DE" w:rsidRPr="00501FA1" w:rsidRDefault="006609DE" w:rsidP="00501FA1">
      <w:pPr>
        <w:spacing w:after="0" w:line="240" w:lineRule="auto"/>
        <w:ind w:left="283" w:firstLine="227"/>
        <w:rPr>
          <w:i/>
          <w:iCs/>
          <w:color w:val="000000"/>
          <w:sz w:val="20"/>
          <w:szCs w:val="20"/>
        </w:rPr>
      </w:pP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  <w:t xml:space="preserve">          </w:t>
      </w:r>
      <w:r w:rsidRPr="00501FA1">
        <w:rPr>
          <w:i/>
          <w:iCs/>
          <w:color w:val="000000"/>
          <w:sz w:val="20"/>
          <w:szCs w:val="20"/>
        </w:rPr>
        <w:t>(data, podpis wykonawcy)</w:t>
      </w:r>
    </w:p>
    <w:p w14:paraId="24459D23" w14:textId="77777777" w:rsidR="006609DE" w:rsidRPr="00501FA1" w:rsidRDefault="006609DE" w:rsidP="00501FA1">
      <w:pPr>
        <w:spacing w:after="0" w:line="240" w:lineRule="auto"/>
        <w:ind w:left="283" w:firstLine="227"/>
        <w:rPr>
          <w:i/>
          <w:iCs/>
          <w:color w:val="000000"/>
          <w:sz w:val="20"/>
          <w:szCs w:val="20"/>
        </w:rPr>
      </w:pP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  <w:r w:rsidRPr="00501FA1">
        <w:rPr>
          <w:b/>
          <w:i/>
          <w:iCs/>
          <w:color w:val="000000"/>
          <w:sz w:val="20"/>
          <w:szCs w:val="20"/>
        </w:rPr>
        <w:tab/>
      </w:r>
    </w:p>
    <w:p w14:paraId="1DAA0515" w14:textId="77777777" w:rsidR="006609DE" w:rsidRDefault="006609DE" w:rsidP="006609DE"/>
    <w:p w14:paraId="1E91C767" w14:textId="77777777" w:rsidR="006609DE" w:rsidRDefault="006609DE" w:rsidP="006609DE"/>
    <w:p w14:paraId="599B8CEA" w14:textId="77777777" w:rsidR="006609DE" w:rsidRDefault="006609DE" w:rsidP="006609DE"/>
    <w:p w14:paraId="3F79C653" w14:textId="77777777" w:rsidR="006609DE" w:rsidRDefault="006609DE" w:rsidP="006609DE"/>
    <w:p w14:paraId="3DBA2569" w14:textId="77777777" w:rsidR="006609DE" w:rsidRDefault="006609DE" w:rsidP="006609DE"/>
    <w:p w14:paraId="2939FD05" w14:textId="77777777" w:rsidR="006609DE" w:rsidRDefault="006609DE" w:rsidP="006609DE"/>
    <w:p w14:paraId="30AC746C" w14:textId="77777777" w:rsidR="006609DE" w:rsidRDefault="006609DE" w:rsidP="006609DE"/>
    <w:p w14:paraId="62FB1146" w14:textId="77777777" w:rsidR="006609DE" w:rsidRDefault="006609DE" w:rsidP="006609DE"/>
    <w:p w14:paraId="54D2938E" w14:textId="77777777" w:rsidR="006609DE" w:rsidRDefault="006609DE" w:rsidP="006609DE"/>
    <w:p w14:paraId="2D73825B" w14:textId="77777777" w:rsidR="006609DE" w:rsidRDefault="006609DE" w:rsidP="006609DE"/>
    <w:p w14:paraId="435CB9BF" w14:textId="77777777" w:rsidR="006609DE" w:rsidRDefault="006609DE" w:rsidP="006609DE"/>
    <w:p w14:paraId="574EA250" w14:textId="77777777" w:rsidR="006609DE" w:rsidRDefault="006609DE" w:rsidP="006609DE"/>
    <w:p w14:paraId="7EB5AD4D" w14:textId="77777777" w:rsidR="006609DE" w:rsidRDefault="006609DE" w:rsidP="006609DE"/>
    <w:p w14:paraId="1AC665CD" w14:textId="77777777" w:rsidR="006609DE" w:rsidRDefault="006609DE" w:rsidP="006609DE"/>
    <w:p w14:paraId="483C22A5" w14:textId="77777777" w:rsidR="006609DE" w:rsidRDefault="006609DE" w:rsidP="006609DE"/>
    <w:p w14:paraId="4609DE1F" w14:textId="77777777" w:rsidR="006609DE" w:rsidRDefault="006609DE" w:rsidP="006609DE"/>
    <w:p w14:paraId="6B4BE249" w14:textId="77777777" w:rsidR="00195ED4" w:rsidRDefault="00195ED4" w:rsidP="006609DE"/>
    <w:sectPr w:rsidR="00195E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830E" w14:textId="77777777" w:rsidR="001221C8" w:rsidRDefault="001221C8" w:rsidP="008C1964">
      <w:pPr>
        <w:spacing w:after="0" w:line="240" w:lineRule="auto"/>
      </w:pPr>
      <w:r>
        <w:separator/>
      </w:r>
    </w:p>
  </w:endnote>
  <w:endnote w:type="continuationSeparator" w:id="0">
    <w:p w14:paraId="1EA434CE" w14:textId="77777777" w:rsidR="001221C8" w:rsidRDefault="001221C8" w:rsidP="008C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A7CD" w14:textId="77777777" w:rsidR="008C1964" w:rsidRPr="008C1964" w:rsidRDefault="008C1964">
    <w:pPr>
      <w:pStyle w:val="Stopka"/>
      <w:rPr>
        <w:sz w:val="16"/>
        <w:szCs w:val="16"/>
      </w:rPr>
    </w:pPr>
    <w:r w:rsidRPr="008C1964">
      <w:rPr>
        <w:sz w:val="16"/>
        <w:szCs w:val="16"/>
      </w:rPr>
      <w:t>0</w:t>
    </w:r>
    <w:r w:rsidR="00661B98">
      <w:rPr>
        <w:sz w:val="16"/>
        <w:szCs w:val="16"/>
      </w:rPr>
      <w:t>7.12</w:t>
    </w:r>
    <w:r w:rsidRPr="008C1964">
      <w:rPr>
        <w:sz w:val="16"/>
        <w:szCs w:val="16"/>
      </w:rPr>
      <w:t>.2021r.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63A9" w14:textId="77777777" w:rsidR="001221C8" w:rsidRDefault="001221C8" w:rsidP="008C1964">
      <w:pPr>
        <w:spacing w:after="0" w:line="240" w:lineRule="auto"/>
      </w:pPr>
      <w:r>
        <w:separator/>
      </w:r>
    </w:p>
  </w:footnote>
  <w:footnote w:type="continuationSeparator" w:id="0">
    <w:p w14:paraId="7B7D6C42" w14:textId="77777777" w:rsidR="001221C8" w:rsidRDefault="001221C8" w:rsidP="008C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68"/>
    <w:rsid w:val="00073105"/>
    <w:rsid w:val="000913F0"/>
    <w:rsid w:val="000B58FF"/>
    <w:rsid w:val="001221C8"/>
    <w:rsid w:val="0012476D"/>
    <w:rsid w:val="0015705A"/>
    <w:rsid w:val="001855FE"/>
    <w:rsid w:val="00195ED4"/>
    <w:rsid w:val="001E10C2"/>
    <w:rsid w:val="00207AE4"/>
    <w:rsid w:val="00232E32"/>
    <w:rsid w:val="00271146"/>
    <w:rsid w:val="00291BA8"/>
    <w:rsid w:val="002E6309"/>
    <w:rsid w:val="00357BA8"/>
    <w:rsid w:val="00406C5B"/>
    <w:rsid w:val="00501FA1"/>
    <w:rsid w:val="005277C5"/>
    <w:rsid w:val="005E7808"/>
    <w:rsid w:val="00634FD3"/>
    <w:rsid w:val="006414B6"/>
    <w:rsid w:val="006609DE"/>
    <w:rsid w:val="00661B98"/>
    <w:rsid w:val="00701785"/>
    <w:rsid w:val="00712338"/>
    <w:rsid w:val="00771CA1"/>
    <w:rsid w:val="007E35BC"/>
    <w:rsid w:val="008207F5"/>
    <w:rsid w:val="00841FCE"/>
    <w:rsid w:val="008462F4"/>
    <w:rsid w:val="0087170D"/>
    <w:rsid w:val="008C0B02"/>
    <w:rsid w:val="008C1964"/>
    <w:rsid w:val="008C56C1"/>
    <w:rsid w:val="008E632C"/>
    <w:rsid w:val="00A31126"/>
    <w:rsid w:val="00A4302D"/>
    <w:rsid w:val="00B33620"/>
    <w:rsid w:val="00B42D5B"/>
    <w:rsid w:val="00B73FF4"/>
    <w:rsid w:val="00D113CD"/>
    <w:rsid w:val="00D224B4"/>
    <w:rsid w:val="00D2589E"/>
    <w:rsid w:val="00D72241"/>
    <w:rsid w:val="00DB2F68"/>
    <w:rsid w:val="00E42089"/>
    <w:rsid w:val="00E94486"/>
    <w:rsid w:val="00EC253E"/>
    <w:rsid w:val="00F10877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143"/>
  <w15:chartTrackingRefBased/>
  <w15:docId w15:val="{322B0F7C-48F7-438A-A169-724AF63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64"/>
  </w:style>
  <w:style w:type="paragraph" w:styleId="Stopka">
    <w:name w:val="footer"/>
    <w:basedOn w:val="Normalny"/>
    <w:link w:val="StopkaZnak"/>
    <w:uiPriority w:val="99"/>
    <w:unhideWhenUsed/>
    <w:rsid w:val="008C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64"/>
  </w:style>
  <w:style w:type="paragraph" w:styleId="Tekstdymka">
    <w:name w:val="Balloon Text"/>
    <w:basedOn w:val="Normalny"/>
    <w:link w:val="TekstdymkaZnak"/>
    <w:uiPriority w:val="99"/>
    <w:semiHidden/>
    <w:unhideWhenUsed/>
    <w:rsid w:val="008C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609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10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1087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0877"/>
    <w:rPr>
      <w:rFonts w:ascii="Times New Roman" w:eastAsia="Times New Roman" w:hAnsi="Times New Roman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edzyzdroj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F913-525F-436B-9B22-7783C3D2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Grażyna Dubako</cp:lastModifiedBy>
  <cp:revision>21</cp:revision>
  <cp:lastPrinted>2021-11-03T07:57:00Z</cp:lastPrinted>
  <dcterms:created xsi:type="dcterms:W3CDTF">2021-12-07T14:07:00Z</dcterms:created>
  <dcterms:modified xsi:type="dcterms:W3CDTF">2021-12-30T12:39:00Z</dcterms:modified>
</cp:coreProperties>
</file>